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1D8E42" w14:textId="790E0A29" w:rsidR="00D77F31" w:rsidRDefault="00D77F31">
      <w:bookmarkStart w:id="0" w:name="_GoBack"/>
      <w:bookmarkEnd w:id="0"/>
    </w:p>
    <w:p w14:paraId="197A0492" w14:textId="493708CC" w:rsidR="00D77F31" w:rsidRPr="00D77F31" w:rsidRDefault="00D77F31" w:rsidP="00D77F31">
      <w:pPr>
        <w:tabs>
          <w:tab w:val="right" w:pos="9360"/>
        </w:tabs>
        <w:spacing w:before="120"/>
        <w:rPr>
          <w:rFonts w:ascii="Gill Sans MT" w:hAnsi="Gill Sans MT"/>
          <w:color w:val="002A6C"/>
          <w:sz w:val="22"/>
        </w:rPr>
      </w:pPr>
      <w:r>
        <w:rPr>
          <w:rFonts w:ascii="Gill Sans MT" w:hAnsi="Gill Sans MT"/>
          <w:color w:val="002A6C"/>
          <w:sz w:val="22"/>
        </w:rPr>
        <w:t>March 2017</w:t>
      </w:r>
      <w:r>
        <w:rPr>
          <w:rFonts w:ascii="Gill Sans MT" w:hAnsi="Gill Sans MT"/>
          <w:color w:val="002A6C"/>
          <w:sz w:val="22"/>
        </w:rPr>
        <w:tab/>
        <w:t xml:space="preserve"> www.</w:t>
      </w:r>
      <w:r w:rsidRPr="00D2177D">
        <w:rPr>
          <w:rFonts w:ascii="Gill Sans MT" w:hAnsi="Gill Sans MT"/>
          <w:b/>
          <w:color w:val="002A6C"/>
          <w:sz w:val="22"/>
        </w:rPr>
        <w:t>mcsprogram</w:t>
      </w:r>
      <w:r>
        <w:rPr>
          <w:rFonts w:ascii="Gill Sans MT" w:hAnsi="Gill Sans MT"/>
          <w:color w:val="002A6C"/>
          <w:sz w:val="22"/>
        </w:rPr>
        <w:t>.org</w:t>
      </w:r>
    </w:p>
    <w:p w14:paraId="1579A08A" w14:textId="77777777" w:rsidR="00D77F31" w:rsidRDefault="00D77F31"/>
    <w:tbl>
      <w:tblPr>
        <w:tblStyle w:val="TableGrid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MCSP Report title and authors"/>
      </w:tblPr>
      <w:tblGrid>
        <w:gridCol w:w="9576"/>
      </w:tblGrid>
      <w:tr w:rsidR="00F941AD" w:rsidRPr="00F941AD" w14:paraId="61C1003C" w14:textId="77777777" w:rsidTr="00F941AD">
        <w:trPr>
          <w:cantSplit/>
          <w:tblHeader/>
          <w:jc w:val="center"/>
        </w:trPr>
        <w:tc>
          <w:tcPr>
            <w:tcW w:w="9576" w:type="dxa"/>
            <w:shd w:val="clear" w:color="auto" w:fill="9DBFE5"/>
          </w:tcPr>
          <w:p w14:paraId="652F46EE" w14:textId="77777777" w:rsidR="00F941AD" w:rsidRPr="00F941AD" w:rsidRDefault="00F941AD" w:rsidP="00F941AD"/>
        </w:tc>
      </w:tr>
      <w:tr w:rsidR="00F941AD" w:rsidRPr="00F941AD" w14:paraId="332764D2" w14:textId="77777777" w:rsidTr="0022264F">
        <w:trPr>
          <w:cantSplit/>
          <w:jc w:val="center"/>
        </w:trPr>
        <w:tc>
          <w:tcPr>
            <w:tcW w:w="9576" w:type="dxa"/>
            <w:shd w:val="clear" w:color="auto" w:fill="002A6C"/>
          </w:tcPr>
          <w:p w14:paraId="70D193FE" w14:textId="58B17B07" w:rsidR="00F941AD" w:rsidRPr="00BD3044" w:rsidRDefault="00F941AD" w:rsidP="005A4972">
            <w:pPr>
              <w:rPr>
                <w:rFonts w:ascii="Gill Sans MT" w:hAnsi="Gill Sans MT"/>
                <w:b/>
                <w:color w:val="F8F8F8"/>
                <w:sz w:val="46"/>
                <w:szCs w:val="46"/>
              </w:rPr>
            </w:pPr>
            <w:r w:rsidRPr="00BD3044">
              <w:rPr>
                <w:rFonts w:ascii="Gill Sans MT" w:hAnsi="Gill Sans MT"/>
                <w:b/>
                <w:color w:val="F8F8F8"/>
                <w:sz w:val="46"/>
                <w:szCs w:val="46"/>
              </w:rPr>
              <w:t>Strengthening the Health System to Improve RMNCH Outcomes</w:t>
            </w:r>
          </w:p>
        </w:tc>
      </w:tr>
      <w:tr w:rsidR="00F941AD" w:rsidRPr="00F941AD" w14:paraId="668F6EE3" w14:textId="77777777" w:rsidTr="00F941AD">
        <w:trPr>
          <w:cantSplit/>
          <w:jc w:val="center"/>
        </w:trPr>
        <w:tc>
          <w:tcPr>
            <w:tcW w:w="9576" w:type="dxa"/>
            <w:shd w:val="clear" w:color="auto" w:fill="9DBFE5"/>
          </w:tcPr>
          <w:p w14:paraId="09539533" w14:textId="77777777" w:rsidR="00F941AD" w:rsidRPr="00F941AD" w:rsidRDefault="00F941AD" w:rsidP="00F941AD"/>
        </w:tc>
      </w:tr>
    </w:tbl>
    <w:p w14:paraId="5F5965EE" w14:textId="77777777" w:rsidR="00D77F31" w:rsidRPr="00DB1379" w:rsidRDefault="00D77F31" w:rsidP="00F941AD">
      <w:pPr>
        <w:pStyle w:val="MCSPHeading1"/>
        <w:rPr>
          <w:sz w:val="20"/>
          <w:szCs w:val="20"/>
        </w:rPr>
      </w:pPr>
    </w:p>
    <w:p w14:paraId="367B50DD" w14:textId="77777777" w:rsidR="001F47E9" w:rsidRPr="001B1B8E" w:rsidRDefault="001F47E9" w:rsidP="00F941AD">
      <w:pPr>
        <w:pStyle w:val="MCSPHeading1"/>
      </w:pPr>
      <w:r w:rsidRPr="001B1B8E">
        <w:t xml:space="preserve">Legacy </w:t>
      </w:r>
    </w:p>
    <w:p w14:paraId="367B50DE" w14:textId="123C993E" w:rsidR="001F47E9" w:rsidRPr="00F941AD" w:rsidRDefault="008C1DBB" w:rsidP="00F941AD">
      <w:pPr>
        <w:pStyle w:val="MCSPBodyText"/>
      </w:pPr>
      <w:r w:rsidRPr="00F941AD">
        <w:t>By undertaking system-</w:t>
      </w:r>
      <w:r w:rsidR="001F47E9" w:rsidRPr="00F941AD">
        <w:t xml:space="preserve">strengthening activities that directly support </w:t>
      </w:r>
      <w:r w:rsidRPr="00F941AD">
        <w:t xml:space="preserve">the </w:t>
      </w:r>
      <w:r w:rsidR="001F47E9" w:rsidRPr="00F941AD">
        <w:t>delivery of high</w:t>
      </w:r>
      <w:r w:rsidRPr="00F941AD">
        <w:t>-</w:t>
      </w:r>
      <w:r w:rsidR="001F47E9" w:rsidRPr="00F941AD">
        <w:t xml:space="preserve">impact RMNCH interventions, MCSP will </w:t>
      </w:r>
      <w:r w:rsidR="00D65A49" w:rsidRPr="00F941AD">
        <w:t>develop</w:t>
      </w:r>
      <w:r w:rsidR="001F47E9" w:rsidRPr="00F941AD">
        <w:t xml:space="preserve"> managers at </w:t>
      </w:r>
      <w:r w:rsidR="00732EB9" w:rsidRPr="00F941AD">
        <w:t>national, subnational, and facility levels</w:t>
      </w:r>
      <w:r w:rsidR="001F47E9" w:rsidRPr="00F941AD">
        <w:t xml:space="preserve"> more capable of mobilizing available resources and addressing existing and future system bottlenecks to achieve sustained quality and coverage of high</w:t>
      </w:r>
      <w:r w:rsidRPr="00F941AD">
        <w:t>-</w:t>
      </w:r>
      <w:r w:rsidR="001F47E9" w:rsidRPr="00F941AD">
        <w:t>impact RMNCH interventions.</w:t>
      </w:r>
      <w:r w:rsidR="00F941AD">
        <w:t xml:space="preserve"> </w:t>
      </w:r>
      <w:r w:rsidR="00CD7C99">
        <w:t xml:space="preserve"> In at least four countries, new MCSP-introduced approaches for financial analysis or integrated district management (across in</w:t>
      </w:r>
      <w:r w:rsidR="00445DC8">
        <w:t>terventions and technical areas</w:t>
      </w:r>
      <w:r w:rsidR="00CD7C99">
        <w:t>) will be incorporated into long-term planning and management processes.</w:t>
      </w:r>
    </w:p>
    <w:p w14:paraId="1743F6A2" w14:textId="48DAA380" w:rsidR="001B1B8E" w:rsidRPr="005A4972" w:rsidRDefault="001B1B8E" w:rsidP="00F941AD">
      <w:pPr>
        <w:pStyle w:val="MCSPBodyText"/>
        <w:rPr>
          <w:sz w:val="20"/>
          <w:szCs w:val="20"/>
        </w:rPr>
      </w:pPr>
    </w:p>
    <w:p w14:paraId="367B50E0" w14:textId="1BF5CFCA" w:rsidR="001F47E9" w:rsidRPr="001B1B8E" w:rsidRDefault="001F47E9" w:rsidP="00F941AD">
      <w:pPr>
        <w:pStyle w:val="MCSPHeading1"/>
      </w:pPr>
      <w:r w:rsidRPr="001B1B8E">
        <w:t>Definition</w:t>
      </w:r>
      <w:r w:rsidR="00D7227D">
        <w:t xml:space="preserve"> </w:t>
      </w:r>
    </w:p>
    <w:p w14:paraId="367B50E1" w14:textId="3C1A068D" w:rsidR="001302FD" w:rsidRPr="00F941AD" w:rsidRDefault="001F47E9" w:rsidP="00F941AD">
      <w:pPr>
        <w:pStyle w:val="MCSPBodyText"/>
      </w:pPr>
      <w:r w:rsidRPr="00F941AD">
        <w:t xml:space="preserve">“USAID invests in </w:t>
      </w:r>
      <w:r w:rsidR="00AC3A98">
        <w:t>health systems strengthening (</w:t>
      </w:r>
      <w:r w:rsidRPr="00F941AD">
        <w:t>HSS</w:t>
      </w:r>
      <w:r w:rsidR="00AC3A98">
        <w:t>)</w:t>
      </w:r>
      <w:r w:rsidRPr="00F941AD">
        <w:t xml:space="preserve"> to promote country ownership and sustainability, scale-up solutions, and promote greater efficiencies in investments” and considers HSS as comprising “the strategies, responses, and activities that are designed to sustainably improve country health system performance.”</w:t>
      </w:r>
      <w:r w:rsidRPr="0022264F">
        <w:rPr>
          <w:vertAlign w:val="superscript"/>
        </w:rPr>
        <w:footnoteReference w:id="1"/>
      </w:r>
      <w:r w:rsidR="00F941AD">
        <w:t xml:space="preserve"> </w:t>
      </w:r>
      <w:r w:rsidR="00E53285" w:rsidRPr="00F941AD">
        <w:t>Similarly, t</w:t>
      </w:r>
      <w:r w:rsidR="008558B8">
        <w:t>he WHO</w:t>
      </w:r>
      <w:r w:rsidR="001302FD" w:rsidRPr="00F941AD">
        <w:t xml:space="preserve"> defines HSS as</w:t>
      </w:r>
    </w:p>
    <w:p w14:paraId="367B50E2" w14:textId="77777777" w:rsidR="001302FD" w:rsidRPr="00DB1379" w:rsidRDefault="001302FD" w:rsidP="00F941AD">
      <w:pPr>
        <w:pStyle w:val="MCSPBodyText"/>
        <w:rPr>
          <w:sz w:val="10"/>
          <w:szCs w:val="10"/>
        </w:rPr>
      </w:pPr>
    </w:p>
    <w:p w14:paraId="367B50E3" w14:textId="311901EC" w:rsidR="00E53285" w:rsidRPr="00835EC0" w:rsidRDefault="00E53285" w:rsidP="001302FD">
      <w:pPr>
        <w:pStyle w:val="MCSPBodyText"/>
        <w:ind w:left="720" w:right="720"/>
        <w:rPr>
          <w:i/>
        </w:rPr>
      </w:pPr>
      <w:r w:rsidRPr="00835EC0">
        <w:rPr>
          <w:i/>
        </w:rPr>
        <w:t xml:space="preserve">improving [the] six health system building blocks and </w:t>
      </w:r>
      <w:r w:rsidRPr="00071522">
        <w:rPr>
          <w:i/>
        </w:rPr>
        <w:t>managing their interactions</w:t>
      </w:r>
      <w:r w:rsidRPr="00835EC0">
        <w:rPr>
          <w:i/>
        </w:rPr>
        <w:t xml:space="preserve"> in ways that achieve more equitable and sustained improvements across health services and health outcomes </w:t>
      </w:r>
      <w:r w:rsidR="00131B73" w:rsidRPr="00835EC0">
        <w:rPr>
          <w:rStyle w:val="FootnoteReference"/>
          <w:i/>
        </w:rPr>
        <w:footnoteReference w:id="2"/>
      </w:r>
    </w:p>
    <w:p w14:paraId="367B50E4" w14:textId="77777777" w:rsidR="001F47E9" w:rsidRPr="00DB1379" w:rsidRDefault="001F47E9" w:rsidP="00F941AD">
      <w:pPr>
        <w:pStyle w:val="MCSPBodyText"/>
        <w:rPr>
          <w:sz w:val="10"/>
          <w:szCs w:val="10"/>
        </w:rPr>
      </w:pPr>
    </w:p>
    <w:p w14:paraId="03584C3E" w14:textId="2744C830" w:rsidR="00E20997" w:rsidRDefault="001B132E" w:rsidP="00F941AD">
      <w:pPr>
        <w:pStyle w:val="MCSPBodyText"/>
        <w:rPr>
          <w:spacing w:val="-2"/>
        </w:rPr>
      </w:pPr>
      <w:r w:rsidRPr="00CD7C99">
        <w:rPr>
          <w:b/>
          <w:spacing w:val="-2"/>
        </w:rPr>
        <w:t>Strengthening the health system does not just mean working in one of the six health system building blocks</w:t>
      </w:r>
      <w:r w:rsidR="00C45430" w:rsidRPr="00CD7C99">
        <w:rPr>
          <w:b/>
          <w:spacing w:val="-2"/>
        </w:rPr>
        <w:t xml:space="preserve">; nor does it </w:t>
      </w:r>
      <w:r w:rsidR="00D65A49" w:rsidRPr="00CD7C99">
        <w:rPr>
          <w:b/>
          <w:spacing w:val="-2"/>
        </w:rPr>
        <w:t xml:space="preserve">just </w:t>
      </w:r>
      <w:r w:rsidR="00C45430" w:rsidRPr="00CD7C99">
        <w:rPr>
          <w:b/>
          <w:spacing w:val="-2"/>
        </w:rPr>
        <w:t xml:space="preserve">mean providing </w:t>
      </w:r>
      <w:r w:rsidR="007D019A" w:rsidRPr="00CD7C99">
        <w:rPr>
          <w:b/>
          <w:spacing w:val="-2"/>
        </w:rPr>
        <w:t xml:space="preserve">various </w:t>
      </w:r>
      <w:r w:rsidR="00C45430" w:rsidRPr="00CD7C99">
        <w:rPr>
          <w:b/>
          <w:spacing w:val="-2"/>
        </w:rPr>
        <w:t>health system inputs</w:t>
      </w:r>
      <w:r w:rsidRPr="00F941AD">
        <w:rPr>
          <w:spacing w:val="-2"/>
        </w:rPr>
        <w:t>.</w:t>
      </w:r>
      <w:r w:rsidR="00F941AD" w:rsidRPr="00F941AD">
        <w:rPr>
          <w:spacing w:val="-2"/>
        </w:rPr>
        <w:t xml:space="preserve"> </w:t>
      </w:r>
      <w:r w:rsidRPr="00F941AD">
        <w:rPr>
          <w:spacing w:val="-2"/>
        </w:rPr>
        <w:t xml:space="preserve">HSS means </w:t>
      </w:r>
      <w:r w:rsidR="0082128F" w:rsidRPr="00F941AD">
        <w:rPr>
          <w:spacing w:val="-2"/>
        </w:rPr>
        <w:t>(</w:t>
      </w:r>
      <w:r w:rsidR="007D019A" w:rsidRPr="00F941AD">
        <w:rPr>
          <w:spacing w:val="-2"/>
        </w:rPr>
        <w:t xml:space="preserve">1) </w:t>
      </w:r>
      <w:r w:rsidRPr="00F941AD">
        <w:rPr>
          <w:spacing w:val="-2"/>
        </w:rPr>
        <w:t xml:space="preserve">going beyond building block inputs to </w:t>
      </w:r>
      <w:r w:rsidR="00D65A49" w:rsidRPr="00F941AD">
        <w:rPr>
          <w:spacing w:val="-2"/>
        </w:rPr>
        <w:t>improving</w:t>
      </w:r>
      <w:r w:rsidRPr="00F941AD">
        <w:rPr>
          <w:spacing w:val="-2"/>
        </w:rPr>
        <w:t xml:space="preserve"> </w:t>
      </w:r>
      <w:r w:rsidR="007D019A" w:rsidRPr="00F941AD">
        <w:rPr>
          <w:spacing w:val="-2"/>
        </w:rPr>
        <w:t>the performance of each of the</w:t>
      </w:r>
      <w:r w:rsidRPr="00F941AD">
        <w:rPr>
          <w:spacing w:val="-2"/>
        </w:rPr>
        <w:t xml:space="preserve"> functions by changing policies, organizational structures, and behaviors that drive system performance to improve equity, coverage, quality</w:t>
      </w:r>
      <w:r w:rsidR="00430A86">
        <w:rPr>
          <w:spacing w:val="-2"/>
        </w:rPr>
        <w:t>,</w:t>
      </w:r>
      <w:r w:rsidRPr="00F941AD">
        <w:rPr>
          <w:spacing w:val="-2"/>
        </w:rPr>
        <w:t xml:space="preserve"> and efficiency</w:t>
      </w:r>
      <w:r w:rsidR="00430A86">
        <w:rPr>
          <w:spacing w:val="-2"/>
        </w:rPr>
        <w:t>,</w:t>
      </w:r>
      <w:r w:rsidR="007D019A" w:rsidRPr="00F941AD">
        <w:rPr>
          <w:spacing w:val="-2"/>
        </w:rPr>
        <w:t xml:space="preserve"> and </w:t>
      </w:r>
      <w:r w:rsidR="0082128F" w:rsidRPr="00F941AD">
        <w:rPr>
          <w:spacing w:val="-2"/>
        </w:rPr>
        <w:t>(</w:t>
      </w:r>
      <w:r w:rsidR="007D019A" w:rsidRPr="00F941AD">
        <w:rPr>
          <w:spacing w:val="-2"/>
        </w:rPr>
        <w:t>2) recognizing the interconnectedness between the functions and improving multiple functions in a complementary way to achieve performance improvements</w:t>
      </w:r>
      <w:r w:rsidRPr="00F941AD">
        <w:rPr>
          <w:spacing w:val="-2"/>
        </w:rPr>
        <w:t>.</w:t>
      </w:r>
      <w:r w:rsidR="00F941AD" w:rsidRPr="00F941AD">
        <w:rPr>
          <w:spacing w:val="-2"/>
        </w:rPr>
        <w:t xml:space="preserve"> </w:t>
      </w:r>
    </w:p>
    <w:p w14:paraId="62758936" w14:textId="77777777" w:rsidR="00E20997" w:rsidRDefault="00E20997" w:rsidP="00F941AD">
      <w:pPr>
        <w:pStyle w:val="MCSPBodyText"/>
        <w:rPr>
          <w:spacing w:val="-2"/>
        </w:rPr>
      </w:pPr>
    </w:p>
    <w:p w14:paraId="28B5186E" w14:textId="2853E01F" w:rsidR="001B132E" w:rsidRPr="00F941AD" w:rsidRDefault="00C45430" w:rsidP="00F941AD">
      <w:pPr>
        <w:pStyle w:val="MCSPBodyText"/>
        <w:rPr>
          <w:spacing w:val="-2"/>
        </w:rPr>
      </w:pPr>
      <w:r w:rsidRPr="00F941AD">
        <w:rPr>
          <w:spacing w:val="-2"/>
        </w:rPr>
        <w:t>The cube</w:t>
      </w:r>
      <w:r w:rsidR="0082128F" w:rsidRPr="00F941AD">
        <w:rPr>
          <w:spacing w:val="-2"/>
        </w:rPr>
        <w:t xml:space="preserve"> below</w:t>
      </w:r>
      <w:r w:rsidRPr="00F941AD">
        <w:rPr>
          <w:spacing w:val="-2"/>
        </w:rPr>
        <w:t xml:space="preserve"> </w:t>
      </w:r>
      <w:r w:rsidR="00A951A1" w:rsidRPr="00F941AD">
        <w:rPr>
          <w:spacing w:val="-2"/>
        </w:rPr>
        <w:t>provides illustrative</w:t>
      </w:r>
      <w:r w:rsidRPr="00F941AD">
        <w:rPr>
          <w:spacing w:val="-2"/>
        </w:rPr>
        <w:t xml:space="preserve"> examples of system performance drivers.</w:t>
      </w:r>
      <w:r w:rsidR="00F941AD" w:rsidRPr="00F941AD">
        <w:rPr>
          <w:spacing w:val="-2"/>
        </w:rPr>
        <w:t xml:space="preserve"> </w:t>
      </w:r>
      <w:r w:rsidRPr="00F941AD">
        <w:rPr>
          <w:spacing w:val="-2"/>
        </w:rPr>
        <w:t xml:space="preserve">Using the workforce as an example, providing trained staff </w:t>
      </w:r>
      <w:r w:rsidR="00A951A1" w:rsidRPr="00F941AD">
        <w:rPr>
          <w:spacing w:val="-2"/>
        </w:rPr>
        <w:t xml:space="preserve">is a critical input but </w:t>
      </w:r>
      <w:r w:rsidR="00071522">
        <w:rPr>
          <w:spacing w:val="-2"/>
        </w:rPr>
        <w:t>by itself</w:t>
      </w:r>
      <w:r w:rsidR="00DB5F7F" w:rsidRPr="00F941AD">
        <w:rPr>
          <w:spacing w:val="-2"/>
        </w:rPr>
        <w:t xml:space="preserve"> </w:t>
      </w:r>
      <w:r w:rsidR="00A951A1" w:rsidRPr="00F941AD">
        <w:rPr>
          <w:spacing w:val="-2"/>
        </w:rPr>
        <w:t>might</w:t>
      </w:r>
      <w:r w:rsidRPr="00F941AD">
        <w:rPr>
          <w:spacing w:val="-2"/>
        </w:rPr>
        <w:t xml:space="preserve"> not ensure better performance</w:t>
      </w:r>
      <w:r w:rsidR="00DB5F7F" w:rsidRPr="00F941AD">
        <w:rPr>
          <w:spacing w:val="-2"/>
        </w:rPr>
        <w:t>.</w:t>
      </w:r>
      <w:r w:rsidR="00F941AD" w:rsidRPr="00F941AD">
        <w:rPr>
          <w:spacing w:val="-2"/>
        </w:rPr>
        <w:t xml:space="preserve"> </w:t>
      </w:r>
      <w:r w:rsidR="00DB5F7F" w:rsidRPr="00F941AD">
        <w:rPr>
          <w:spacing w:val="-2"/>
        </w:rPr>
        <w:t>T</w:t>
      </w:r>
      <w:r w:rsidRPr="00F941AD">
        <w:rPr>
          <w:spacing w:val="-2"/>
        </w:rPr>
        <w:t xml:space="preserve">rained staff complemented by </w:t>
      </w:r>
      <w:r w:rsidR="00A951A1" w:rsidRPr="00F941AD">
        <w:rPr>
          <w:spacing w:val="-2"/>
        </w:rPr>
        <w:t>a system of</w:t>
      </w:r>
      <w:r w:rsidRPr="00F941AD">
        <w:rPr>
          <w:spacing w:val="-2"/>
        </w:rPr>
        <w:t xml:space="preserve"> performance management strategies, appropriate reporting and oversight structures, </w:t>
      </w:r>
      <w:r w:rsidR="007D019A" w:rsidRPr="00F941AD">
        <w:rPr>
          <w:spacing w:val="-2"/>
        </w:rPr>
        <w:t xml:space="preserve">clear authority, </w:t>
      </w:r>
      <w:r w:rsidRPr="00F941AD">
        <w:rPr>
          <w:spacing w:val="-2"/>
        </w:rPr>
        <w:t>and positive incentives are much more likely to sustain improved performance.</w:t>
      </w:r>
      <w:r w:rsidR="00F941AD" w:rsidRPr="00F941AD">
        <w:rPr>
          <w:spacing w:val="-2"/>
        </w:rPr>
        <w:t xml:space="preserve"> </w:t>
      </w:r>
      <w:r w:rsidR="001B132E" w:rsidRPr="00F941AD">
        <w:rPr>
          <w:spacing w:val="-2"/>
        </w:rPr>
        <w:t xml:space="preserve">Many health programs focus on providing inputs to strengthen </w:t>
      </w:r>
      <w:r w:rsidR="007D019A" w:rsidRPr="00F941AD">
        <w:rPr>
          <w:spacing w:val="-2"/>
        </w:rPr>
        <w:t>health system</w:t>
      </w:r>
      <w:r w:rsidR="001B132E" w:rsidRPr="00F941AD">
        <w:rPr>
          <w:spacing w:val="-2"/>
        </w:rPr>
        <w:t xml:space="preserve"> functions, which can deliver quick improvements but are only a temporary solution to a weak health system</w:t>
      </w:r>
      <w:r w:rsidR="00DB5F7F" w:rsidRPr="00F941AD">
        <w:rPr>
          <w:spacing w:val="-2"/>
        </w:rPr>
        <w:t xml:space="preserve">. </w:t>
      </w:r>
      <w:r w:rsidR="00E20997">
        <w:rPr>
          <w:spacing w:val="-2"/>
        </w:rPr>
        <w:t>Only by addressing the system performance drivers can MCSP achieve USAID’s goal of sustained health system performance improvements</w:t>
      </w:r>
      <w:r w:rsidR="001B132E" w:rsidRPr="00F941AD">
        <w:rPr>
          <w:spacing w:val="-2"/>
        </w:rPr>
        <w:t>.</w:t>
      </w:r>
      <w:r w:rsidR="00F941AD" w:rsidRPr="00F941AD">
        <w:rPr>
          <w:spacing w:val="-2"/>
        </w:rPr>
        <w:t xml:space="preserve"> </w:t>
      </w:r>
    </w:p>
    <w:p w14:paraId="2485D414" w14:textId="2C90E9B6" w:rsidR="00F941AD" w:rsidRDefault="00F941AD" w:rsidP="001B132E">
      <w:pPr>
        <w:pStyle w:val="MCSPBodyText"/>
        <w:tabs>
          <w:tab w:val="right" w:pos="9360"/>
        </w:tabs>
        <w:rPr>
          <w:rFonts w:ascii="Gill Sans MT" w:hAnsi="Gill Sans MT"/>
        </w:rPr>
      </w:pPr>
    </w:p>
    <w:p w14:paraId="4E62A7F5" w14:textId="02B94B5F" w:rsidR="00CD7C99" w:rsidRDefault="00CD7C99" w:rsidP="001B132E">
      <w:pPr>
        <w:pStyle w:val="MCSPBodyText"/>
        <w:tabs>
          <w:tab w:val="right" w:pos="9360"/>
        </w:tabs>
        <w:rPr>
          <w:rFonts w:ascii="Gill Sans MT" w:hAnsi="Gill Sans MT"/>
        </w:rPr>
      </w:pPr>
    </w:p>
    <w:p w14:paraId="198D2FE4" w14:textId="77777777" w:rsidR="00CD7C99" w:rsidRDefault="00CD7C99" w:rsidP="001B132E">
      <w:pPr>
        <w:pStyle w:val="MCSPBodyText"/>
        <w:tabs>
          <w:tab w:val="right" w:pos="9360"/>
        </w:tabs>
        <w:rPr>
          <w:rFonts w:ascii="Gill Sans MT" w:hAnsi="Gill Sans MT"/>
        </w:rPr>
        <w:sectPr w:rsidR="00CD7C99" w:rsidSect="005A4972">
          <w:footerReference w:type="even" r:id="rId11"/>
          <w:footerReference w:type="default" r:id="rId12"/>
          <w:headerReference w:type="first" r:id="rId13"/>
          <w:pgSz w:w="12240" w:h="15840" w:code="1"/>
          <w:pgMar w:top="1080" w:right="1440" w:bottom="720" w:left="1440" w:header="720" w:footer="1440" w:gutter="0"/>
          <w:cols w:space="720"/>
          <w:titlePg/>
          <w:docGrid w:linePitch="360"/>
        </w:sectPr>
      </w:pPr>
    </w:p>
    <w:p w14:paraId="39276BC2" w14:textId="553847AE" w:rsidR="00EF13D7" w:rsidRDefault="00EF13D7" w:rsidP="00F941AD">
      <w:pPr>
        <w:pStyle w:val="MCSPBodyText"/>
        <w:tabs>
          <w:tab w:val="right" w:pos="9360"/>
        </w:tabs>
        <w:jc w:val="center"/>
        <w:rPr>
          <w:rFonts w:ascii="Gill Sans MT" w:hAnsi="Gill Sans MT"/>
        </w:rPr>
      </w:pPr>
      <w:r w:rsidRPr="00EF13D7">
        <w:rPr>
          <w:rFonts w:ascii="Gill Sans MT" w:hAnsi="Gill Sans MT"/>
          <w:noProof/>
        </w:rPr>
        <w:lastRenderedPageBreak/>
        <w:drawing>
          <wp:inline distT="0" distB="0" distL="0" distR="0" wp14:anchorId="6B22C78F" wp14:editId="0C2E3415">
            <wp:extent cx="5568679" cy="4797631"/>
            <wp:effectExtent l="0" t="0" r="0" b="3175"/>
            <wp:docPr id="3" name="Picture 3" descr="C:\Users\gchee\AppData\Local\Microsoft\Windows\INetCache\Content.Outlook\HDY0R5PA\HSS C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hee\AppData\Local\Microsoft\Windows\INetCache\Content.Outlook\HDY0R5PA\HSS Cub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268" cy="481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18177" w14:textId="50455B6F" w:rsidR="00EF13D7" w:rsidRPr="00F941AD" w:rsidRDefault="00EF13D7" w:rsidP="00F941AD">
      <w:pPr>
        <w:pStyle w:val="MCSPBodyText"/>
      </w:pPr>
    </w:p>
    <w:p w14:paraId="367B5118" w14:textId="110A531F" w:rsidR="00AF3DF3" w:rsidRPr="00F941AD" w:rsidRDefault="0008261C" w:rsidP="00F941AD">
      <w:pPr>
        <w:pStyle w:val="MCSPBodyText"/>
      </w:pPr>
      <w:r w:rsidRPr="00F941AD">
        <w:t xml:space="preserve">MCSP’s approach to HSS includes both incorporating a health system lens </w:t>
      </w:r>
      <w:r w:rsidR="00F240F6">
        <w:t>in</w:t>
      </w:r>
      <w:r w:rsidRPr="00F941AD">
        <w:t xml:space="preserve">to </w:t>
      </w:r>
      <w:r w:rsidR="00F240F6">
        <w:t xml:space="preserve">the </w:t>
      </w:r>
      <w:r w:rsidR="00192B2D" w:rsidRPr="00F941AD">
        <w:t>design</w:t>
      </w:r>
      <w:r w:rsidRPr="00F941AD">
        <w:t xml:space="preserve"> </w:t>
      </w:r>
      <w:r w:rsidR="00022AF8" w:rsidRPr="00F941AD">
        <w:t>and implement</w:t>
      </w:r>
      <w:r w:rsidR="00F240F6">
        <w:t>ation of</w:t>
      </w:r>
      <w:r w:rsidR="00022AF8" w:rsidRPr="00F941AD">
        <w:t xml:space="preserve"> </w:t>
      </w:r>
      <w:r w:rsidRPr="00F941AD">
        <w:t>service delivery-focused activities</w:t>
      </w:r>
      <w:r w:rsidR="00F240F6">
        <w:t>,</w:t>
      </w:r>
      <w:r w:rsidRPr="00F941AD">
        <w:t xml:space="preserve"> </w:t>
      </w:r>
      <w:r w:rsidR="00430A86">
        <w:t>and supporting</w:t>
      </w:r>
      <w:r w:rsidR="00CD7C99">
        <w:t xml:space="preserve"> more ambitious interventions that address new components of the</w:t>
      </w:r>
      <w:r w:rsidRPr="00F941AD">
        <w:t xml:space="preserve"> health system </w:t>
      </w:r>
      <w:r w:rsidR="00CD7C99">
        <w:t>and/or cut across interventions to increase potential</w:t>
      </w:r>
      <w:r w:rsidR="00022AF8" w:rsidRPr="00F941AD">
        <w:t xml:space="preserve"> impact</w:t>
      </w:r>
      <w:r w:rsidR="00CD7C99">
        <w:t xml:space="preserve"> and sustainability</w:t>
      </w:r>
      <w:r w:rsidRPr="00F941AD">
        <w:t>.</w:t>
      </w:r>
    </w:p>
    <w:p w14:paraId="367B5119" w14:textId="77777777" w:rsidR="0008261C" w:rsidRPr="00F941AD" w:rsidRDefault="0008261C" w:rsidP="00F941AD">
      <w:pPr>
        <w:pStyle w:val="MCSPBodyText"/>
      </w:pPr>
    </w:p>
    <w:p w14:paraId="367B511A" w14:textId="3DC2FF62" w:rsidR="001F47E9" w:rsidRPr="001B1B8E" w:rsidRDefault="00F240F6" w:rsidP="001F47E9">
      <w:pPr>
        <w:pStyle w:val="MCSPHeading1"/>
      </w:pPr>
      <w:r>
        <w:t>Why is HSS important</w:t>
      </w:r>
      <w:r w:rsidR="001F47E9" w:rsidRPr="001B1B8E">
        <w:t xml:space="preserve">? </w:t>
      </w:r>
    </w:p>
    <w:p w14:paraId="367B511B" w14:textId="4AA996C4" w:rsidR="00AF3DF3" w:rsidRPr="001B1B8E" w:rsidRDefault="00022AF8" w:rsidP="00F941AD">
      <w:pPr>
        <w:pStyle w:val="MCSPBodyText"/>
      </w:pPr>
      <w:r>
        <w:t>Sustained improvement of</w:t>
      </w:r>
      <w:r w:rsidR="00AF3DF3" w:rsidRPr="001B1B8E">
        <w:t xml:space="preserve"> RMNCH </w:t>
      </w:r>
      <w:r>
        <w:t xml:space="preserve">outcomes </w:t>
      </w:r>
      <w:r w:rsidR="00AF3DF3" w:rsidRPr="001B1B8E">
        <w:t>can</w:t>
      </w:r>
      <w:r w:rsidR="00702CA4">
        <w:t>not be achieved through a stand</w:t>
      </w:r>
      <w:r w:rsidR="00AF3DF3" w:rsidRPr="001B1B8E">
        <w:t xml:space="preserve">alone program or </w:t>
      </w:r>
      <w:r w:rsidR="00BC1B65" w:rsidRPr="001B1B8E">
        <w:t>individual</w:t>
      </w:r>
      <w:r w:rsidR="00AF3DF3" w:rsidRPr="001B1B8E">
        <w:t xml:space="preserve"> interventions.</w:t>
      </w:r>
      <w:r w:rsidR="00F941AD">
        <w:t xml:space="preserve"> </w:t>
      </w:r>
      <w:r w:rsidR="00AF3DF3" w:rsidRPr="001B1B8E">
        <w:t xml:space="preserve">It requires high-quality delivery of a complex set of clinical interventions at all levels of the health system from the community to </w:t>
      </w:r>
      <w:r w:rsidR="00702CA4">
        <w:t xml:space="preserve">the </w:t>
      </w:r>
      <w:r w:rsidR="00AF3DF3" w:rsidRPr="001B1B8E">
        <w:t xml:space="preserve">hospital level, effective referral systems that minimize delay in care and missed opportunities, strong information systems that </w:t>
      </w:r>
      <w:r>
        <w:t>identify</w:t>
      </w:r>
      <w:r w:rsidR="00AF3DF3" w:rsidRPr="001B1B8E">
        <w:t xml:space="preserve"> potential problems</w:t>
      </w:r>
      <w:r>
        <w:t xml:space="preserve"> and enable informed management decisions</w:t>
      </w:r>
      <w:r w:rsidR="00AF3DF3" w:rsidRPr="001B1B8E">
        <w:t>, and sustained leadership that coordinates available resources to resolve problems.</w:t>
      </w:r>
      <w:r w:rsidR="00F941AD">
        <w:t xml:space="preserve"> </w:t>
      </w:r>
      <w:r w:rsidR="00AF3DF3" w:rsidRPr="001B1B8E">
        <w:t xml:space="preserve">High-impact interventions can only be sustained at scale if they are integrated into existing health system structures and processes, with simultaneous efforts to address the </w:t>
      </w:r>
      <w:r w:rsidR="001A3988" w:rsidRPr="001B1B8E">
        <w:t>weaknesses</w:t>
      </w:r>
      <w:r w:rsidR="00AF3DF3" w:rsidRPr="001B1B8E">
        <w:t xml:space="preserve"> </w:t>
      </w:r>
      <w:r w:rsidR="00BC1B65" w:rsidRPr="001B1B8E">
        <w:t xml:space="preserve">within those same structures and processes </w:t>
      </w:r>
      <w:r w:rsidR="00AF3DF3" w:rsidRPr="001B1B8E">
        <w:t xml:space="preserve">that </w:t>
      </w:r>
      <w:r w:rsidR="00BC1B65" w:rsidRPr="001B1B8E">
        <w:t>constrain performance</w:t>
      </w:r>
      <w:r w:rsidR="00AF3DF3" w:rsidRPr="001B1B8E">
        <w:t>.</w:t>
      </w:r>
    </w:p>
    <w:p w14:paraId="367B511C" w14:textId="77777777" w:rsidR="00AF3DF3" w:rsidRPr="001B1B8E" w:rsidRDefault="00AF3DF3" w:rsidP="00F941AD">
      <w:pPr>
        <w:pStyle w:val="MCSPBodyText"/>
      </w:pPr>
    </w:p>
    <w:p w14:paraId="442AA8C3" w14:textId="348CDEA7" w:rsidR="001D3AF4" w:rsidRDefault="00AF3DF3" w:rsidP="006632C2">
      <w:pPr>
        <w:pStyle w:val="MCSPBodyText"/>
      </w:pPr>
      <w:r w:rsidRPr="001B1B8E">
        <w:t>MCSP</w:t>
      </w:r>
      <w:r w:rsidR="001D3AF4">
        <w:t xml:space="preserve">’s </w:t>
      </w:r>
      <w:r w:rsidRPr="001B1B8E">
        <w:t xml:space="preserve">approach to HSS </w:t>
      </w:r>
      <w:r w:rsidR="00BC1B65" w:rsidRPr="001B1B8E">
        <w:t xml:space="preserve">focuses on </w:t>
      </w:r>
      <w:r w:rsidR="002757B0">
        <w:t xml:space="preserve">addressing </w:t>
      </w:r>
      <w:r w:rsidRPr="001B1B8E">
        <w:t xml:space="preserve">barriers that directly affect </w:t>
      </w:r>
      <w:r w:rsidR="00BC1B65" w:rsidRPr="001B1B8E">
        <w:t>service delivery</w:t>
      </w:r>
      <w:r w:rsidR="002757B0">
        <w:t xml:space="preserve"> and supporting institutionalization and scale-up of high</w:t>
      </w:r>
      <w:r w:rsidR="00124D2C">
        <w:t>-</w:t>
      </w:r>
      <w:r w:rsidR="002757B0">
        <w:t>impact interventions</w:t>
      </w:r>
      <w:r w:rsidR="00565F27">
        <w:t>.</w:t>
      </w:r>
      <w:r w:rsidR="0016248F">
        <w:t xml:space="preserve"> Three </w:t>
      </w:r>
      <w:r w:rsidR="00565F27">
        <w:t>high-</w:t>
      </w:r>
      <w:r w:rsidR="00605B4C">
        <w:t>value strategies that</w:t>
      </w:r>
      <w:r w:rsidR="0016248F">
        <w:t xml:space="preserve"> MCSP </w:t>
      </w:r>
      <w:r w:rsidR="00605B4C">
        <w:t>prioritizes</w:t>
      </w:r>
      <w:r w:rsidR="0016248F">
        <w:t xml:space="preserve"> are: </w:t>
      </w:r>
    </w:p>
    <w:p w14:paraId="02748BED" w14:textId="240DBCC2" w:rsidR="0016248F" w:rsidRDefault="0016248F" w:rsidP="006632C2">
      <w:pPr>
        <w:pStyle w:val="MCSPBodyText"/>
      </w:pPr>
    </w:p>
    <w:p w14:paraId="3E0F2908" w14:textId="425FA3D3" w:rsidR="0016248F" w:rsidRDefault="0016248F" w:rsidP="0016248F">
      <w:pPr>
        <w:pStyle w:val="MCSPBodyText"/>
        <w:numPr>
          <w:ilvl w:val="0"/>
          <w:numId w:val="32"/>
        </w:numPr>
      </w:pPr>
      <w:r w:rsidRPr="00605B4C">
        <w:rPr>
          <w:b/>
        </w:rPr>
        <w:lastRenderedPageBreak/>
        <w:t>Health financing</w:t>
      </w:r>
      <w:r w:rsidR="00565F27">
        <w:t xml:space="preserve">, </w:t>
      </w:r>
      <w:r>
        <w:t xml:space="preserve">focusing on three areas </w:t>
      </w:r>
      <w:r w:rsidR="00565F27">
        <w:t>(</w:t>
      </w:r>
      <w:r>
        <w:t>1) subnational bu</w:t>
      </w:r>
      <w:r w:rsidR="00565F27">
        <w:t>dget and expenditure management,</w:t>
      </w:r>
      <w:r>
        <w:t xml:space="preserve"> </w:t>
      </w:r>
      <w:r w:rsidR="00565F27">
        <w:t>(</w:t>
      </w:r>
      <w:r>
        <w:t>2) financial incentives, includ</w:t>
      </w:r>
      <w:r w:rsidR="00565F27">
        <w:t>ing performance-based financing,</w:t>
      </w:r>
      <w:r>
        <w:t xml:space="preserve"> </w:t>
      </w:r>
      <w:r w:rsidR="00565F27">
        <w:t>(</w:t>
      </w:r>
      <w:r>
        <w:t>3) costing and cost-effectiveness analysis to inform programming and advocacy.</w:t>
      </w:r>
    </w:p>
    <w:p w14:paraId="338BA886" w14:textId="6A1CB14A" w:rsidR="0016248F" w:rsidRDefault="00605B4C" w:rsidP="0016248F">
      <w:pPr>
        <w:pStyle w:val="MCSPBodyText"/>
        <w:numPr>
          <w:ilvl w:val="0"/>
          <w:numId w:val="32"/>
        </w:numPr>
      </w:pPr>
      <w:r w:rsidRPr="00605B4C">
        <w:rPr>
          <w:b/>
        </w:rPr>
        <w:t>Human resources</w:t>
      </w:r>
      <w:r w:rsidR="00565F27" w:rsidRPr="00565F27">
        <w:t>,</w:t>
      </w:r>
      <w:r>
        <w:t xml:space="preserve"> including innovative approaches to human capacity development in pre-service and in-service training, and health worker motivation and performance management</w:t>
      </w:r>
      <w:r w:rsidR="00C55F1A">
        <w:t>.</w:t>
      </w:r>
    </w:p>
    <w:p w14:paraId="256CFD02" w14:textId="537D5037" w:rsidR="00605B4C" w:rsidRDefault="00690D1F" w:rsidP="0016248F">
      <w:pPr>
        <w:pStyle w:val="MCSPBodyText"/>
        <w:numPr>
          <w:ilvl w:val="0"/>
          <w:numId w:val="32"/>
        </w:numPr>
      </w:pPr>
      <w:r w:rsidRPr="00690D1F">
        <w:rPr>
          <w:b/>
        </w:rPr>
        <w:t>Leadership and management</w:t>
      </w:r>
      <w:r>
        <w:t xml:space="preserve">, </w:t>
      </w:r>
      <w:r w:rsidR="004C3299">
        <w:t xml:space="preserve">focusing </w:t>
      </w:r>
      <w:r>
        <w:t xml:space="preserve">on policies and regulations that impact RMNCH, strengthening transparency and accountability, </w:t>
      </w:r>
      <w:r w:rsidR="004C3299">
        <w:t>engaging</w:t>
      </w:r>
      <w:r>
        <w:t xml:space="preserve"> civil society, and building leadership and management capacity</w:t>
      </w:r>
      <w:r w:rsidR="00C55F1A">
        <w:t>.</w:t>
      </w:r>
    </w:p>
    <w:p w14:paraId="4CC087A6" w14:textId="77777777" w:rsidR="001D3AF4" w:rsidRDefault="001D3AF4" w:rsidP="006632C2">
      <w:pPr>
        <w:pStyle w:val="MCSPBodyText"/>
      </w:pPr>
    </w:p>
    <w:p w14:paraId="502FF3E7" w14:textId="3DC31CF4" w:rsidR="00D7227D" w:rsidRPr="001B1B8E" w:rsidRDefault="00D7227D" w:rsidP="00F941AD">
      <w:pPr>
        <w:pStyle w:val="MCSPHeading1"/>
      </w:pPr>
      <w:r w:rsidRPr="001B1B8E">
        <w:t>What do we hope to achieve?</w:t>
      </w:r>
    </w:p>
    <w:p w14:paraId="5AACB889" w14:textId="59B0429F" w:rsidR="00D7227D" w:rsidRPr="00F941AD" w:rsidRDefault="00D7227D" w:rsidP="00F941AD">
      <w:pPr>
        <w:pStyle w:val="MCSPBodyText"/>
      </w:pPr>
      <w:r w:rsidRPr="00F941AD">
        <w:t>By developing additional tools and approaches that can be applied to RMNCH programs globally through the life of MCS</w:t>
      </w:r>
      <w:r w:rsidR="004C3299">
        <w:t>P and beyond, MCSP helps countries</w:t>
      </w:r>
      <w:r w:rsidRPr="00F941AD">
        <w:t xml:space="preserve"> provide high-quality sustainable RMNCH services at scale.</w:t>
      </w:r>
      <w:r w:rsidR="00F941AD" w:rsidRPr="00F941AD">
        <w:t xml:space="preserve"> </w:t>
      </w:r>
      <w:r w:rsidRPr="00F941AD">
        <w:t>More specifically, MCSP</w:t>
      </w:r>
      <w:r w:rsidR="003351F2">
        <w:t>:</w:t>
      </w:r>
    </w:p>
    <w:p w14:paraId="2F3054E2" w14:textId="38BD9BD4" w:rsidR="00D7227D" w:rsidRPr="001B1B8E" w:rsidRDefault="00D7227D" w:rsidP="00F941AD">
      <w:pPr>
        <w:pStyle w:val="MCSPBullets1"/>
      </w:pPr>
      <w:r w:rsidRPr="001B1B8E">
        <w:t>Assist</w:t>
      </w:r>
      <w:r>
        <w:t>s</w:t>
      </w:r>
      <w:r w:rsidRPr="001B1B8E">
        <w:t xml:space="preserve"> district health managers </w:t>
      </w:r>
      <w:r w:rsidR="00DC7EA5">
        <w:t>to improv</w:t>
      </w:r>
      <w:r w:rsidR="004C3299">
        <w:t>e planning and use of resources,</w:t>
      </w:r>
      <w:r w:rsidR="00DC7EA5">
        <w:t xml:space="preserve"> prioritize</w:t>
      </w:r>
      <w:r w:rsidRPr="001B1B8E">
        <w:t xml:space="preserve"> system bottlenecks that constrain high</w:t>
      </w:r>
      <w:r>
        <w:t>-</w:t>
      </w:r>
      <w:r w:rsidRPr="001B1B8E">
        <w:t xml:space="preserve">quality services and develop </w:t>
      </w:r>
      <w:r w:rsidR="00DC7EA5">
        <w:t xml:space="preserve">local </w:t>
      </w:r>
      <w:r w:rsidRPr="001B1B8E">
        <w:t>solutions to alleviate those bottlenecks</w:t>
      </w:r>
      <w:r w:rsidR="007A0301">
        <w:t>, and</w:t>
      </w:r>
      <w:r w:rsidR="00DC7EA5">
        <w:t xml:space="preserve"> support improved performance and quality at service delivery sites</w:t>
      </w:r>
      <w:r w:rsidR="007A0301">
        <w:t>.</w:t>
      </w:r>
    </w:p>
    <w:p w14:paraId="6C353844" w14:textId="56F91676" w:rsidR="00D7227D" w:rsidRPr="001B1B8E" w:rsidRDefault="00D7227D" w:rsidP="00F941AD">
      <w:pPr>
        <w:pStyle w:val="MCSPBullets1"/>
      </w:pPr>
      <w:r w:rsidRPr="001B1B8E">
        <w:t>Ensure</w:t>
      </w:r>
      <w:r>
        <w:t>s</w:t>
      </w:r>
      <w:r w:rsidRPr="001B1B8E">
        <w:t xml:space="preserve"> </w:t>
      </w:r>
      <w:r w:rsidR="007A0301">
        <w:t xml:space="preserve">that </w:t>
      </w:r>
      <w:r w:rsidRPr="001B1B8E">
        <w:t>decision</w:t>
      </w:r>
      <w:r w:rsidR="007A0301">
        <w:t>-</w:t>
      </w:r>
      <w:r w:rsidRPr="001B1B8E">
        <w:t>makers understand the cost of high</w:t>
      </w:r>
      <w:r>
        <w:t>-</w:t>
      </w:r>
      <w:r w:rsidRPr="001B1B8E">
        <w:t>impact RMNCH interventions so they can allocate sufficient resources to sustain high coverage and quality at scale</w:t>
      </w:r>
      <w:r w:rsidR="007A0301">
        <w:t>.</w:t>
      </w:r>
    </w:p>
    <w:p w14:paraId="50BC848F" w14:textId="4D959659" w:rsidR="00D7227D" w:rsidRPr="001B1B8E" w:rsidRDefault="00D7227D" w:rsidP="00F941AD">
      <w:pPr>
        <w:pStyle w:val="MCSPBullets1"/>
      </w:pPr>
      <w:r w:rsidRPr="001B1B8E">
        <w:t>Strengthen</w:t>
      </w:r>
      <w:r>
        <w:t>s</w:t>
      </w:r>
      <w:r w:rsidRPr="001B1B8E">
        <w:t xml:space="preserve"> </w:t>
      </w:r>
      <w:r>
        <w:t>health worker motivation, support, and</w:t>
      </w:r>
      <w:r w:rsidRPr="001B1B8E">
        <w:t xml:space="preserve"> accountability systems to complement innovative </w:t>
      </w:r>
      <w:r w:rsidR="00F30B0F">
        <w:t>approaches for human capacity development</w:t>
      </w:r>
      <w:r w:rsidRPr="001B1B8E">
        <w:t xml:space="preserve"> so that health workers are not only well</w:t>
      </w:r>
      <w:r>
        <w:t xml:space="preserve"> </w:t>
      </w:r>
      <w:r w:rsidRPr="001B1B8E">
        <w:t xml:space="preserve">trained but also </w:t>
      </w:r>
      <w:r w:rsidR="007A0301">
        <w:t>feel empowered</w:t>
      </w:r>
      <w:r w:rsidRPr="001B1B8E">
        <w:t xml:space="preserve"> and </w:t>
      </w:r>
      <w:r>
        <w:t>accountable to provide quality services</w:t>
      </w:r>
      <w:r w:rsidR="007A0301">
        <w:t>.</w:t>
      </w:r>
    </w:p>
    <w:p w14:paraId="6B364587" w14:textId="77777777" w:rsidR="00D7227D" w:rsidRPr="00F941AD" w:rsidRDefault="00D7227D" w:rsidP="00F941AD">
      <w:pPr>
        <w:pStyle w:val="MCSPBodyText"/>
        <w:rPr>
          <w:rFonts w:eastAsia="Calibri"/>
        </w:rPr>
      </w:pPr>
    </w:p>
    <w:p w14:paraId="367B511F" w14:textId="77777777" w:rsidR="001F47E9" w:rsidRPr="001B1B8E" w:rsidRDefault="001F47E9" w:rsidP="001F47E9">
      <w:pPr>
        <w:pStyle w:val="MCSPHeading1"/>
      </w:pPr>
      <w:r w:rsidRPr="001B1B8E">
        <w:t>What progress have we made so far?</w:t>
      </w:r>
    </w:p>
    <w:p w14:paraId="367B5120" w14:textId="1A14ED4F" w:rsidR="001F47E9" w:rsidRPr="00F941AD" w:rsidRDefault="00F84695" w:rsidP="00F941AD">
      <w:pPr>
        <w:pStyle w:val="MCSPBodyText"/>
      </w:pPr>
      <w:r>
        <w:t>T</w:t>
      </w:r>
      <w:r w:rsidR="00F44E41" w:rsidRPr="00F941AD">
        <w:t>wo</w:t>
      </w:r>
      <w:r w:rsidR="0008261C" w:rsidRPr="00F941AD">
        <w:t xml:space="preserve"> tools have been developed</w:t>
      </w:r>
      <w:r w:rsidR="001A3988" w:rsidRPr="00F941AD">
        <w:t xml:space="preserve"> and implemented </w:t>
      </w:r>
      <w:r w:rsidR="00963295">
        <w:t>to help</w:t>
      </w:r>
      <w:r w:rsidR="00B746BF" w:rsidRPr="00F941AD">
        <w:t xml:space="preserve"> </w:t>
      </w:r>
      <w:r w:rsidR="001A3988" w:rsidRPr="00F941AD">
        <w:t>countries</w:t>
      </w:r>
      <w:r w:rsidR="00B746BF" w:rsidRPr="00F941AD">
        <w:t xml:space="preserve"> design HSS activities that complement existing programs</w:t>
      </w:r>
      <w:r w:rsidR="0008261C" w:rsidRPr="00F941AD">
        <w:t>:</w:t>
      </w:r>
    </w:p>
    <w:p w14:paraId="367B5122" w14:textId="0C39993B" w:rsidR="007B1EE0" w:rsidRPr="001B1B8E" w:rsidRDefault="00FB7E42" w:rsidP="00F941AD">
      <w:pPr>
        <w:pStyle w:val="MCSPBullets1"/>
      </w:pPr>
      <w:r>
        <w:t xml:space="preserve">The </w:t>
      </w:r>
      <w:r w:rsidR="007B1EE0" w:rsidRPr="001B1B8E">
        <w:t xml:space="preserve">Rapid Health System Assessment </w:t>
      </w:r>
      <w:r w:rsidR="00732EB9" w:rsidRPr="001B1B8E">
        <w:t xml:space="preserve">(RHSA) </w:t>
      </w:r>
      <w:r w:rsidR="007B1EE0" w:rsidRPr="001B1B8E">
        <w:t>diagnoses system constraints and bottlenecks</w:t>
      </w:r>
      <w:r w:rsidR="00B746BF">
        <w:t xml:space="preserve"> and prioritizes areas for improvement</w:t>
      </w:r>
      <w:r w:rsidR="00567221">
        <w:t>. The RHSA has been used in</w:t>
      </w:r>
      <w:r w:rsidR="0093166E">
        <w:t xml:space="preserve"> four countries to document system constraints and identify options for MCSP programming to address those constraints.</w:t>
      </w:r>
    </w:p>
    <w:p w14:paraId="367B5123" w14:textId="55324D76" w:rsidR="001F47E9" w:rsidRDefault="00FB7E42" w:rsidP="00F941AD">
      <w:pPr>
        <w:pStyle w:val="MCSPBullets1"/>
      </w:pPr>
      <w:r>
        <w:t xml:space="preserve">The </w:t>
      </w:r>
      <w:r w:rsidR="007B1EE0" w:rsidRPr="001B1B8E">
        <w:t xml:space="preserve">Comprehensive Approach to Health System Management </w:t>
      </w:r>
      <w:r w:rsidR="00567221">
        <w:t>helps district health managers</w:t>
      </w:r>
      <w:r w:rsidR="007B1EE0" w:rsidRPr="001B1B8E">
        <w:t xml:space="preserve"> </w:t>
      </w:r>
      <w:r w:rsidR="00C55F1A">
        <w:t xml:space="preserve">prioritize health system constraints and </w:t>
      </w:r>
      <w:r w:rsidR="007B1EE0" w:rsidRPr="001B1B8E">
        <w:t>identify resources that can be used to improve health services</w:t>
      </w:r>
      <w:r w:rsidR="0093166E">
        <w:t xml:space="preserve">.  The Comprehensive Approach has been applied in two countries to </w:t>
      </w:r>
      <w:r w:rsidR="00567221">
        <w:t>help district managers</w:t>
      </w:r>
      <w:r w:rsidR="0093166E">
        <w:t xml:space="preserve"> </w:t>
      </w:r>
      <w:r w:rsidR="00D905A1">
        <w:t>develop their own plans for addressing priority system constraints.</w:t>
      </w:r>
    </w:p>
    <w:p w14:paraId="1819248C" w14:textId="30C1AAEA" w:rsidR="00F84695" w:rsidRPr="001B1B8E" w:rsidRDefault="00F84695" w:rsidP="00F84695">
      <w:pPr>
        <w:pStyle w:val="MCSPBullets1"/>
        <w:numPr>
          <w:ilvl w:val="0"/>
          <w:numId w:val="0"/>
        </w:numPr>
      </w:pPr>
      <w:r w:rsidRPr="00F941AD">
        <w:t xml:space="preserve">MCSP has </w:t>
      </w:r>
      <w:r>
        <w:t xml:space="preserve">also </w:t>
      </w:r>
      <w:r w:rsidRPr="00F941AD">
        <w:t xml:space="preserve">incorporated activities to </w:t>
      </w:r>
      <w:r w:rsidR="002A1A21">
        <w:t>strengthen</w:t>
      </w:r>
      <w:r w:rsidRPr="00F941AD">
        <w:t xml:space="preserve"> health systems </w:t>
      </w:r>
      <w:r>
        <w:t xml:space="preserve">by </w:t>
      </w:r>
      <w:r w:rsidR="002A1A21">
        <w:t>build</w:t>
      </w:r>
      <w:r>
        <w:t xml:space="preserve">ing </w:t>
      </w:r>
      <w:r w:rsidR="00567221">
        <w:t xml:space="preserve">the </w:t>
      </w:r>
      <w:r>
        <w:t>capacity of</w:t>
      </w:r>
      <w:r w:rsidRPr="00F941AD">
        <w:t xml:space="preserve"> district and regional manage</w:t>
      </w:r>
      <w:r>
        <w:t xml:space="preserve">rs, </w:t>
      </w:r>
      <w:r w:rsidRPr="00F941AD">
        <w:t>improving data and analysis for management and planning</w:t>
      </w:r>
      <w:r w:rsidR="003C74D1">
        <w:t xml:space="preserve">, and analyzing costs for scale-up to inform planning and advocacy.  </w:t>
      </w:r>
      <w:r w:rsidR="00B73C71">
        <w:t xml:space="preserve">MCSP has </w:t>
      </w:r>
      <w:r w:rsidR="00567221">
        <w:t xml:space="preserve">also </w:t>
      </w:r>
      <w:r w:rsidR="00B73C71">
        <w:t xml:space="preserve">identified learning questions related to alternative approaches for capacity development to improve knowledge and skills.  </w:t>
      </w:r>
      <w:r w:rsidR="003C74D1">
        <w:t>The table below summarize</w:t>
      </w:r>
      <w:r w:rsidR="003F01C8">
        <w:t>s activities across MCSP countries</w:t>
      </w:r>
      <w:r w:rsidR="003C74D1">
        <w:t>.</w:t>
      </w:r>
    </w:p>
    <w:p w14:paraId="367B5125" w14:textId="66FFF6EC" w:rsidR="001F47E9" w:rsidRDefault="001F47E9" w:rsidP="00F941AD">
      <w:pPr>
        <w:pStyle w:val="MCSPBodyText"/>
      </w:pPr>
    </w:p>
    <w:tbl>
      <w:tblPr>
        <w:tblStyle w:val="TableGrid"/>
        <w:tblW w:w="9360" w:type="dxa"/>
        <w:jc w:val="center"/>
        <w:tblCellMar>
          <w:top w:w="43" w:type="dxa"/>
          <w:left w:w="72" w:type="dxa"/>
          <w:bottom w:w="43" w:type="dxa"/>
          <w:right w:w="72" w:type="dxa"/>
        </w:tblCellMar>
        <w:tblLook w:val="04A0" w:firstRow="1" w:lastRow="0" w:firstColumn="1" w:lastColumn="0" w:noHBand="0" w:noVBand="1"/>
      </w:tblPr>
      <w:tblGrid>
        <w:gridCol w:w="4681"/>
        <w:gridCol w:w="4679"/>
      </w:tblGrid>
      <w:tr w:rsidR="00F941AD" w:rsidRPr="00F941AD" w14:paraId="70A4F918" w14:textId="77777777" w:rsidTr="00F941AD">
        <w:trPr>
          <w:cantSplit/>
          <w:jc w:val="center"/>
        </w:trPr>
        <w:tc>
          <w:tcPr>
            <w:tcW w:w="6901" w:type="dxa"/>
            <w:gridSpan w:val="2"/>
            <w:shd w:val="clear" w:color="auto" w:fill="002A6C"/>
            <w:vAlign w:val="center"/>
          </w:tcPr>
          <w:p w14:paraId="2F05128A" w14:textId="7F9C73CA" w:rsidR="00A44C5C" w:rsidRPr="00F941AD" w:rsidRDefault="00F941AD" w:rsidP="00F941AD">
            <w:pPr>
              <w:pStyle w:val="MCSPTableHeading"/>
            </w:pPr>
            <w:r w:rsidRPr="00F941AD">
              <w:t xml:space="preserve">Current Implementation </w:t>
            </w:r>
            <w:r>
              <w:t>o</w:t>
            </w:r>
            <w:r w:rsidRPr="00F941AD">
              <w:t>f H</w:t>
            </w:r>
            <w:r w:rsidRPr="00F941AD">
              <w:rPr>
                <w:caps/>
              </w:rPr>
              <w:t>ss</w:t>
            </w:r>
            <w:r w:rsidRPr="00F941AD">
              <w:t xml:space="preserve"> </w:t>
            </w:r>
            <w:r w:rsidR="002A1A21">
              <w:t>Activities</w:t>
            </w:r>
          </w:p>
        </w:tc>
      </w:tr>
      <w:tr w:rsidR="00A44C5C" w:rsidRPr="00F941AD" w14:paraId="12870F58" w14:textId="77777777" w:rsidTr="0022264F">
        <w:trPr>
          <w:cantSplit/>
          <w:jc w:val="center"/>
        </w:trPr>
        <w:tc>
          <w:tcPr>
            <w:tcW w:w="3451" w:type="dxa"/>
            <w:shd w:val="clear" w:color="auto" w:fill="9DBFE5"/>
            <w:vAlign w:val="center"/>
          </w:tcPr>
          <w:p w14:paraId="40C8CDA3" w14:textId="51488566" w:rsidR="00A44C5C" w:rsidRPr="00F941AD" w:rsidRDefault="00A44C5C" w:rsidP="0022264F">
            <w:pPr>
              <w:pStyle w:val="MCSPtabletext"/>
              <w:jc w:val="center"/>
              <w:rPr>
                <w:b/>
                <w:szCs w:val="20"/>
              </w:rPr>
            </w:pPr>
            <w:r w:rsidRPr="00F941AD">
              <w:rPr>
                <w:b/>
              </w:rPr>
              <w:t>Approach</w:t>
            </w:r>
          </w:p>
        </w:tc>
        <w:tc>
          <w:tcPr>
            <w:tcW w:w="3450" w:type="dxa"/>
            <w:shd w:val="clear" w:color="auto" w:fill="9DBFE5"/>
            <w:vAlign w:val="center"/>
          </w:tcPr>
          <w:p w14:paraId="7285CFF0" w14:textId="02030EEE" w:rsidR="00A44C5C" w:rsidRPr="00F941AD" w:rsidRDefault="00A44C5C" w:rsidP="0022264F">
            <w:pPr>
              <w:pStyle w:val="MCSPtabletext"/>
              <w:jc w:val="center"/>
              <w:rPr>
                <w:b/>
                <w:szCs w:val="20"/>
              </w:rPr>
            </w:pPr>
            <w:r w:rsidRPr="00F941AD">
              <w:rPr>
                <w:b/>
              </w:rPr>
              <w:t>Countries</w:t>
            </w:r>
          </w:p>
        </w:tc>
      </w:tr>
      <w:tr w:rsidR="003B6136" w:rsidRPr="001B1B8E" w14:paraId="37F5A4EC" w14:textId="77777777" w:rsidTr="0022264F">
        <w:trPr>
          <w:cantSplit/>
          <w:jc w:val="center"/>
        </w:trPr>
        <w:tc>
          <w:tcPr>
            <w:tcW w:w="3451" w:type="dxa"/>
            <w:vAlign w:val="center"/>
          </w:tcPr>
          <w:p w14:paraId="5594F198" w14:textId="173A08CA" w:rsidR="003B6136" w:rsidRPr="00F941AD" w:rsidRDefault="00567221" w:rsidP="0022264F">
            <w:pPr>
              <w:pStyle w:val="MCSPTableTextBoxNumbers"/>
            </w:pPr>
            <w:r>
              <w:t>Strengthen</w:t>
            </w:r>
            <w:r w:rsidR="009D0D92" w:rsidRPr="00F941AD">
              <w:t xml:space="preserve"> sub</w:t>
            </w:r>
            <w:r w:rsidR="003B6136" w:rsidRPr="00F941AD">
              <w:t>national management capacity</w:t>
            </w:r>
          </w:p>
        </w:tc>
        <w:tc>
          <w:tcPr>
            <w:tcW w:w="3450" w:type="dxa"/>
            <w:vAlign w:val="center"/>
          </w:tcPr>
          <w:p w14:paraId="4E052F55" w14:textId="18EFF5F0" w:rsidR="003B6136" w:rsidRPr="003B6136" w:rsidRDefault="003B6136" w:rsidP="0022264F">
            <w:pPr>
              <w:pStyle w:val="MCSPtabletext"/>
            </w:pPr>
            <w:r w:rsidRPr="003B6136">
              <w:t xml:space="preserve">Bangladesh, </w:t>
            </w:r>
            <w:r w:rsidR="00D62F17">
              <w:t xml:space="preserve">Haiti, </w:t>
            </w:r>
            <w:r w:rsidR="00A3151D">
              <w:t>Kenya,</w:t>
            </w:r>
            <w:r w:rsidR="00101EAE">
              <w:t xml:space="preserve"> </w:t>
            </w:r>
            <w:r w:rsidR="00D62F17">
              <w:t>Mozambique,</w:t>
            </w:r>
            <w:r w:rsidR="00101EAE">
              <w:t xml:space="preserve"> </w:t>
            </w:r>
            <w:r w:rsidR="00A3151D">
              <w:t xml:space="preserve">Nigeria, </w:t>
            </w:r>
            <w:r w:rsidR="00101EAE">
              <w:t>Rwanda,</w:t>
            </w:r>
            <w:r w:rsidR="00D62F17">
              <w:t xml:space="preserve"> </w:t>
            </w:r>
            <w:r w:rsidRPr="003B6136">
              <w:t>Tanzania</w:t>
            </w:r>
          </w:p>
        </w:tc>
      </w:tr>
      <w:tr w:rsidR="003B6136" w:rsidRPr="001B1B8E" w14:paraId="032EE4E8" w14:textId="77777777" w:rsidTr="0022264F">
        <w:trPr>
          <w:cantSplit/>
          <w:jc w:val="center"/>
        </w:trPr>
        <w:tc>
          <w:tcPr>
            <w:tcW w:w="3451" w:type="dxa"/>
            <w:vAlign w:val="center"/>
          </w:tcPr>
          <w:p w14:paraId="3572AD42" w14:textId="39FE5639" w:rsidR="003B6136" w:rsidRPr="00F941AD" w:rsidRDefault="00567221" w:rsidP="0022264F">
            <w:pPr>
              <w:pStyle w:val="MCSPTableTextBoxNumbers"/>
            </w:pPr>
            <w:r>
              <w:t>Improve</w:t>
            </w:r>
            <w:r w:rsidR="003B6136" w:rsidRPr="00F941AD">
              <w:t xml:space="preserve"> </w:t>
            </w:r>
            <w:r w:rsidR="00A3151D">
              <w:t>visualization, analysis and use</w:t>
            </w:r>
            <w:r w:rsidR="00432962">
              <w:t xml:space="preserve"> of health information system data</w:t>
            </w:r>
            <w:r w:rsidR="00A3151D">
              <w:t xml:space="preserve"> by health system managers</w:t>
            </w:r>
          </w:p>
        </w:tc>
        <w:tc>
          <w:tcPr>
            <w:tcW w:w="3450" w:type="dxa"/>
            <w:vAlign w:val="center"/>
          </w:tcPr>
          <w:p w14:paraId="0B6D825D" w14:textId="7FFDCF29" w:rsidR="003B6136" w:rsidRPr="003B6136" w:rsidRDefault="00432962" w:rsidP="0022264F">
            <w:pPr>
              <w:pStyle w:val="MCSPtabletext"/>
            </w:pPr>
            <w:r>
              <w:t xml:space="preserve">DRC, </w:t>
            </w:r>
            <w:r w:rsidR="00A3151D">
              <w:t>Kenya, Madagascar, Mozambique, Namibia, Nigeria</w:t>
            </w:r>
            <w:r w:rsidR="003B6136">
              <w:t xml:space="preserve">, </w:t>
            </w:r>
            <w:r w:rsidR="00A3151D">
              <w:t xml:space="preserve">Rwanda, </w:t>
            </w:r>
            <w:r w:rsidR="003B6136">
              <w:t>Tanzania</w:t>
            </w:r>
            <w:r w:rsidR="00A3151D">
              <w:t>, Uganda</w:t>
            </w:r>
          </w:p>
        </w:tc>
      </w:tr>
      <w:tr w:rsidR="003B6136" w:rsidRPr="001B1B8E" w14:paraId="2A53EF7A" w14:textId="77777777" w:rsidTr="0022264F">
        <w:trPr>
          <w:cantSplit/>
          <w:jc w:val="center"/>
        </w:trPr>
        <w:tc>
          <w:tcPr>
            <w:tcW w:w="3451" w:type="dxa"/>
            <w:vAlign w:val="center"/>
          </w:tcPr>
          <w:p w14:paraId="6015957B" w14:textId="64645F74" w:rsidR="003B6136" w:rsidRPr="00F941AD" w:rsidRDefault="00F84695" w:rsidP="0022264F">
            <w:pPr>
              <w:pStyle w:val="MCSPTableTextBoxNumbers"/>
            </w:pPr>
            <w:r>
              <w:t>Cost</w:t>
            </w:r>
            <w:r w:rsidR="003B6136" w:rsidRPr="00F941AD">
              <w:t xml:space="preserve"> analysis to </w:t>
            </w:r>
            <w:r>
              <w:t xml:space="preserve">inform </w:t>
            </w:r>
            <w:r w:rsidR="003B6136" w:rsidRPr="00F941AD">
              <w:t xml:space="preserve">scale-up </w:t>
            </w:r>
            <w:r>
              <w:t xml:space="preserve">and implementation </w:t>
            </w:r>
            <w:r w:rsidR="003B6136" w:rsidRPr="00F941AD">
              <w:t>of high</w:t>
            </w:r>
            <w:r w:rsidR="009D0D92" w:rsidRPr="00F941AD">
              <w:t>-</w:t>
            </w:r>
            <w:r w:rsidR="003B6136" w:rsidRPr="00F941AD">
              <w:t>impact interventions</w:t>
            </w:r>
          </w:p>
        </w:tc>
        <w:tc>
          <w:tcPr>
            <w:tcW w:w="3450" w:type="dxa"/>
            <w:vAlign w:val="center"/>
          </w:tcPr>
          <w:p w14:paraId="37148C37" w14:textId="175EC73C" w:rsidR="003B6136" w:rsidRPr="003B6136" w:rsidRDefault="00A3151D" w:rsidP="0022264F">
            <w:pPr>
              <w:pStyle w:val="MCSPtabletext"/>
            </w:pPr>
            <w:r>
              <w:t xml:space="preserve">Ghana, </w:t>
            </w:r>
            <w:r w:rsidR="003B6136">
              <w:t>Rwanda</w:t>
            </w:r>
            <w:r w:rsidR="00101EAE">
              <w:t>, Uganda</w:t>
            </w:r>
          </w:p>
        </w:tc>
      </w:tr>
      <w:tr w:rsidR="001F47E9" w:rsidRPr="001B1B8E" w14:paraId="367B512E" w14:textId="77777777" w:rsidTr="0022264F">
        <w:trPr>
          <w:cantSplit/>
          <w:trHeight w:val="22"/>
          <w:jc w:val="center"/>
        </w:trPr>
        <w:tc>
          <w:tcPr>
            <w:tcW w:w="3451" w:type="dxa"/>
            <w:vAlign w:val="center"/>
          </w:tcPr>
          <w:p w14:paraId="367B512C" w14:textId="3B5A8BC8" w:rsidR="001F47E9" w:rsidRPr="00F941AD" w:rsidRDefault="003B6136" w:rsidP="0022264F">
            <w:pPr>
              <w:pStyle w:val="MCSPTableTextBoxNumbers"/>
            </w:pPr>
            <w:r w:rsidRPr="00F941AD">
              <w:t xml:space="preserve">Rapid Health System </w:t>
            </w:r>
            <w:r w:rsidR="004C0E65">
              <w:t xml:space="preserve">Assessment </w:t>
            </w:r>
          </w:p>
        </w:tc>
        <w:tc>
          <w:tcPr>
            <w:tcW w:w="3450" w:type="dxa"/>
            <w:vAlign w:val="center"/>
          </w:tcPr>
          <w:p w14:paraId="367B512D" w14:textId="6BD67014" w:rsidR="001F47E9" w:rsidRPr="003B6136" w:rsidRDefault="00A3151D" w:rsidP="0022264F">
            <w:pPr>
              <w:pStyle w:val="MCSPtabletext"/>
            </w:pPr>
            <w:r w:rsidRPr="003B6136">
              <w:t>Guinea</w:t>
            </w:r>
            <w:r>
              <w:t>, Mozambique,</w:t>
            </w:r>
            <w:r w:rsidRPr="003B6136">
              <w:t xml:space="preserve"> </w:t>
            </w:r>
            <w:r>
              <w:t>Nigeria, Rwanda</w:t>
            </w:r>
            <w:r w:rsidR="00732EB9" w:rsidRPr="003B6136">
              <w:t xml:space="preserve"> </w:t>
            </w:r>
          </w:p>
        </w:tc>
      </w:tr>
      <w:tr w:rsidR="00732EB9" w:rsidRPr="001B1B8E" w14:paraId="367B5131" w14:textId="77777777" w:rsidTr="0022264F">
        <w:trPr>
          <w:cantSplit/>
          <w:jc w:val="center"/>
        </w:trPr>
        <w:tc>
          <w:tcPr>
            <w:tcW w:w="3451" w:type="dxa"/>
            <w:vAlign w:val="center"/>
          </w:tcPr>
          <w:p w14:paraId="367B512F" w14:textId="0E8FEC2B" w:rsidR="00732EB9" w:rsidRPr="00F941AD" w:rsidRDefault="00732EB9" w:rsidP="0022264F">
            <w:pPr>
              <w:pStyle w:val="MCSPTableTextBoxNumbers"/>
            </w:pPr>
            <w:r w:rsidRPr="00F941AD">
              <w:t>Comprehensive Approach</w:t>
            </w:r>
            <w:r w:rsidR="006D3040">
              <w:t xml:space="preserve"> to Health System</w:t>
            </w:r>
            <w:r w:rsidR="003B6136" w:rsidRPr="00F941AD">
              <w:t xml:space="preserve"> Management</w:t>
            </w:r>
          </w:p>
        </w:tc>
        <w:tc>
          <w:tcPr>
            <w:tcW w:w="3450" w:type="dxa"/>
            <w:vAlign w:val="center"/>
          </w:tcPr>
          <w:p w14:paraId="367B5130" w14:textId="19FF8EC0" w:rsidR="00732EB9" w:rsidRPr="003B6136" w:rsidRDefault="00A3151D" w:rsidP="0022264F">
            <w:pPr>
              <w:pStyle w:val="MCSPtabletext"/>
            </w:pPr>
            <w:r w:rsidRPr="003B6136">
              <w:t>Guinea</w:t>
            </w:r>
            <w:r>
              <w:t>,</w:t>
            </w:r>
            <w:r w:rsidRPr="003B6136">
              <w:t xml:space="preserve"> </w:t>
            </w:r>
            <w:r>
              <w:t>Tanzania</w:t>
            </w:r>
          </w:p>
        </w:tc>
      </w:tr>
      <w:tr w:rsidR="00B73C71" w:rsidRPr="001B1B8E" w14:paraId="25A36EE1" w14:textId="77777777" w:rsidTr="0022264F">
        <w:trPr>
          <w:cantSplit/>
          <w:jc w:val="center"/>
        </w:trPr>
        <w:tc>
          <w:tcPr>
            <w:tcW w:w="3451" w:type="dxa"/>
            <w:vAlign w:val="center"/>
          </w:tcPr>
          <w:p w14:paraId="4B57F36C" w14:textId="220AA777" w:rsidR="00B73C71" w:rsidRPr="00F941AD" w:rsidRDefault="00D455CE" w:rsidP="0022264F">
            <w:pPr>
              <w:pStyle w:val="MCSPTableTextBoxNumbers"/>
            </w:pPr>
            <w:r>
              <w:t>Apply and learn from</w:t>
            </w:r>
            <w:r w:rsidR="00B73C71">
              <w:t xml:space="preserve"> </w:t>
            </w:r>
            <w:r w:rsidR="00101EAE">
              <w:t>innovative</w:t>
            </w:r>
            <w:r w:rsidR="00B73C71">
              <w:t xml:space="preserve"> approaches to human capacity development</w:t>
            </w:r>
          </w:p>
        </w:tc>
        <w:tc>
          <w:tcPr>
            <w:tcW w:w="3450" w:type="dxa"/>
            <w:vAlign w:val="center"/>
          </w:tcPr>
          <w:p w14:paraId="08224450" w14:textId="49979281" w:rsidR="00B73C71" w:rsidRPr="003B6136" w:rsidRDefault="00B73C71" w:rsidP="0022264F">
            <w:pPr>
              <w:pStyle w:val="MCSPtabletext"/>
            </w:pPr>
            <w:r>
              <w:t>Egypt</w:t>
            </w:r>
            <w:r w:rsidRPr="000C7392">
              <w:t>, Ethiopia, Ghana, Liberia, Madagascar, Mozambique, Nigeria, Rwanda</w:t>
            </w:r>
          </w:p>
        </w:tc>
      </w:tr>
    </w:tbl>
    <w:p w14:paraId="367B5132" w14:textId="77777777" w:rsidR="001A3988" w:rsidRPr="001B1B8E" w:rsidRDefault="001A3988" w:rsidP="00F941AD">
      <w:pPr>
        <w:pStyle w:val="MCSPBodyText"/>
      </w:pPr>
    </w:p>
    <w:p w14:paraId="367B5133" w14:textId="77777777" w:rsidR="007B1EE0" w:rsidRPr="001B1B8E" w:rsidRDefault="0008261C" w:rsidP="00732EB9">
      <w:pPr>
        <w:pStyle w:val="MCSPHeading1"/>
      </w:pPr>
      <w:r w:rsidRPr="001B1B8E">
        <w:t>What more could be done</w:t>
      </w:r>
      <w:r w:rsidR="007B1EE0" w:rsidRPr="001B1B8E">
        <w:t>?</w:t>
      </w:r>
    </w:p>
    <w:p w14:paraId="324D87D8" w14:textId="3522E61F" w:rsidR="003F01C8" w:rsidRDefault="00903265" w:rsidP="00F941AD">
      <w:pPr>
        <w:pStyle w:val="MCSPBodyText"/>
      </w:pPr>
      <w:r w:rsidRPr="00F941AD">
        <w:t xml:space="preserve">There are </w:t>
      </w:r>
      <w:r w:rsidR="003F01C8">
        <w:t>additional</w:t>
      </w:r>
      <w:r w:rsidRPr="00F941AD">
        <w:t xml:space="preserve"> opportunities for MCSP countries to incorporate HSS activities to </w:t>
      </w:r>
      <w:r w:rsidR="00382046">
        <w:t>increase</w:t>
      </w:r>
      <w:r w:rsidR="00FA42DB">
        <w:t xml:space="preserve"> coverage and </w:t>
      </w:r>
      <w:r w:rsidRPr="00F941AD">
        <w:t>quality of RMNCH services.</w:t>
      </w:r>
      <w:r w:rsidR="00F941AD" w:rsidRPr="00F941AD">
        <w:t xml:space="preserve"> </w:t>
      </w:r>
      <w:r w:rsidR="002A1A21">
        <w:t>Two priority areas of opportunity are:</w:t>
      </w:r>
    </w:p>
    <w:p w14:paraId="237254E8" w14:textId="77777777" w:rsidR="003F01C8" w:rsidRDefault="003F01C8" w:rsidP="00F941AD">
      <w:pPr>
        <w:pStyle w:val="MCSPBodyText"/>
      </w:pPr>
    </w:p>
    <w:p w14:paraId="7652B888" w14:textId="706962D6" w:rsidR="003F01C8" w:rsidRDefault="002A1A21" w:rsidP="002A1A21">
      <w:pPr>
        <w:pStyle w:val="MCSPBodyText"/>
        <w:numPr>
          <w:ilvl w:val="0"/>
          <w:numId w:val="33"/>
        </w:numPr>
      </w:pPr>
      <w:r w:rsidRPr="002A1A21">
        <w:rPr>
          <w:b/>
        </w:rPr>
        <w:t>Financing</w:t>
      </w:r>
      <w:r w:rsidR="00FA14CA">
        <w:t xml:space="preserve">: </w:t>
      </w:r>
      <w:r w:rsidR="003F01C8">
        <w:t>Where MCSP is supporting scale-up of high impact interventions, analysis to understand the cost of maintaining the intervention post-MCSP is critical to ensuring sustainability</w:t>
      </w:r>
      <w:r w:rsidR="00FA14CA">
        <w:t xml:space="preserve">. </w:t>
      </w:r>
      <w:r w:rsidR="003F01C8">
        <w:t xml:space="preserve">Analysis of the cost of </w:t>
      </w:r>
      <w:r w:rsidR="00FA14CA">
        <w:t>nation</w:t>
      </w:r>
      <w:r w:rsidR="005F7CA1">
        <w:t>wide</w:t>
      </w:r>
      <w:r w:rsidR="003F01C8">
        <w:t xml:space="preserve"> scale-up is also critical, </w:t>
      </w:r>
      <w:r w:rsidR="005F7CA1">
        <w:t>so that high-impact interventions can be implemented at national scale</w:t>
      </w:r>
      <w:r w:rsidR="003F01C8">
        <w:t>.</w:t>
      </w:r>
    </w:p>
    <w:p w14:paraId="14DB7939" w14:textId="59C3ADEF" w:rsidR="002A1A21" w:rsidRDefault="002A1A21" w:rsidP="002A1A21">
      <w:pPr>
        <w:pStyle w:val="MCSPBodyText"/>
        <w:numPr>
          <w:ilvl w:val="0"/>
          <w:numId w:val="33"/>
        </w:numPr>
      </w:pPr>
      <w:r>
        <w:rPr>
          <w:b/>
        </w:rPr>
        <w:t>Human resources</w:t>
      </w:r>
      <w:r w:rsidR="00FA14CA">
        <w:t xml:space="preserve">: </w:t>
      </w:r>
      <w:r w:rsidR="005F7CA1">
        <w:t>Where MCSP is developing the capacity of health workers, incorporate additional activities to support health worker motivation, such as:</w:t>
      </w:r>
    </w:p>
    <w:p w14:paraId="3370D674" w14:textId="59C9A2B2" w:rsidR="005F7CA1" w:rsidRPr="005F7CA1" w:rsidRDefault="005F7CA1" w:rsidP="005F7CA1">
      <w:pPr>
        <w:pStyle w:val="MCSPBodyText"/>
        <w:numPr>
          <w:ilvl w:val="1"/>
          <w:numId w:val="34"/>
        </w:numPr>
      </w:pPr>
      <w:r w:rsidRPr="005F7CA1">
        <w:t>Examine and address workplace conditions that undermine quality services and demotivate staff</w:t>
      </w:r>
      <w:r w:rsidR="006023E4">
        <w:t>.</w:t>
      </w:r>
    </w:p>
    <w:p w14:paraId="0ADFE138" w14:textId="49345610" w:rsidR="005F7CA1" w:rsidRPr="005F7CA1" w:rsidRDefault="005F7CA1" w:rsidP="005F7CA1">
      <w:pPr>
        <w:pStyle w:val="MCSPBodyText"/>
        <w:numPr>
          <w:ilvl w:val="1"/>
          <w:numId w:val="34"/>
        </w:numPr>
      </w:pPr>
      <w:r w:rsidRPr="005F7CA1">
        <w:t>Develop financial and nonfinancial performance-based incentives, funded through in-country resources</w:t>
      </w:r>
      <w:r w:rsidR="006023E4">
        <w:t>.</w:t>
      </w:r>
    </w:p>
    <w:p w14:paraId="49CFDE99" w14:textId="3EF2ED66" w:rsidR="005F7CA1" w:rsidRPr="005F7CA1" w:rsidRDefault="005F7CA1" w:rsidP="005F7CA1">
      <w:pPr>
        <w:pStyle w:val="MCSPBodyText"/>
        <w:numPr>
          <w:ilvl w:val="1"/>
          <w:numId w:val="34"/>
        </w:numPr>
      </w:pPr>
      <w:r w:rsidRPr="005F7CA1">
        <w:t>Engage with facility and district managers to clarify authority structures that allow staff to take actions to address problems</w:t>
      </w:r>
      <w:r w:rsidR="006023E4">
        <w:t>.</w:t>
      </w:r>
    </w:p>
    <w:p w14:paraId="69563D87" w14:textId="412BC516" w:rsidR="005F7CA1" w:rsidRDefault="005F7CA1" w:rsidP="005F7CA1">
      <w:pPr>
        <w:pStyle w:val="MCSPBodyText"/>
        <w:numPr>
          <w:ilvl w:val="1"/>
          <w:numId w:val="34"/>
        </w:numPr>
      </w:pPr>
      <w:r w:rsidRPr="005F7CA1">
        <w:t>Engage with facility and district-level managers</w:t>
      </w:r>
      <w:r>
        <w:t xml:space="preserve"> and </w:t>
      </w:r>
      <w:r w:rsidR="006023E4">
        <w:t xml:space="preserve">with </w:t>
      </w:r>
      <w:r>
        <w:t>community structures</w:t>
      </w:r>
      <w:r w:rsidRPr="005F7CA1">
        <w:t xml:space="preserve"> to develop appropriate accountability mechanisms</w:t>
      </w:r>
      <w:r w:rsidR="006023E4">
        <w:t>.</w:t>
      </w:r>
    </w:p>
    <w:p w14:paraId="2BF3C07A" w14:textId="77777777" w:rsidR="006023E4" w:rsidRDefault="006023E4" w:rsidP="006023E4">
      <w:pPr>
        <w:pStyle w:val="MCSPBodyText"/>
        <w:ind w:left="1440"/>
      </w:pPr>
    </w:p>
    <w:p w14:paraId="6F654F15" w14:textId="2D35323D" w:rsidR="005C59FB" w:rsidRPr="005F7CA1" w:rsidRDefault="005C59FB" w:rsidP="005C59FB">
      <w:pPr>
        <w:pStyle w:val="MCSPBodyText"/>
        <w:ind w:left="720"/>
      </w:pPr>
      <w:r>
        <w:t xml:space="preserve">MCSP will also document learning on </w:t>
      </w:r>
      <w:r w:rsidR="00B73C71">
        <w:t>innovative</w:t>
      </w:r>
      <w:r>
        <w:t xml:space="preserve"> approaches to human capacity development, including </w:t>
      </w:r>
      <w:r w:rsidR="00101EAE">
        <w:t>low-</w:t>
      </w:r>
      <w:r>
        <w:t>d</w:t>
      </w:r>
      <w:r w:rsidR="00D16896">
        <w:t>o</w:t>
      </w:r>
      <w:r w:rsidR="00101EAE">
        <w:t>se high-</w:t>
      </w:r>
      <w:r>
        <w:t xml:space="preserve">frequency </w:t>
      </w:r>
      <w:r w:rsidR="00101EAE">
        <w:t>facility</w:t>
      </w:r>
      <w:r>
        <w:t>-based training</w:t>
      </w:r>
      <w:r w:rsidR="00B73C71">
        <w:t>,</w:t>
      </w:r>
      <w:r>
        <w:t xml:space="preserve"> mentoring</w:t>
      </w:r>
      <w:r w:rsidR="00B73C71">
        <w:t>, and structured supportive supervision</w:t>
      </w:r>
      <w:r>
        <w:t xml:space="preserve"> across country programs</w:t>
      </w:r>
      <w:r w:rsidR="00101EAE">
        <w:t xml:space="preserve">, providing guidance to improve </w:t>
      </w:r>
      <w:r w:rsidR="006023E4">
        <w:t xml:space="preserve">the </w:t>
      </w:r>
      <w:r w:rsidR="00101EAE">
        <w:t xml:space="preserve">efficiency and effectiveness of these approaches. </w:t>
      </w:r>
    </w:p>
    <w:p w14:paraId="27BE2EB7" w14:textId="77777777" w:rsidR="003F01C8" w:rsidRPr="005F7CA1" w:rsidRDefault="003F01C8" w:rsidP="005F7CA1">
      <w:pPr>
        <w:pStyle w:val="MCSPBodyText"/>
      </w:pPr>
    </w:p>
    <w:sectPr w:rsidR="003F01C8" w:rsidRPr="005F7CA1" w:rsidSect="004A2C71">
      <w:footerReference w:type="default" r:id="rId15"/>
      <w:pgSz w:w="12240" w:h="15840" w:code="1"/>
      <w:pgMar w:top="108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1248F2" w14:textId="77777777" w:rsidR="001824D3" w:rsidRDefault="001824D3" w:rsidP="00D701E4">
      <w:r>
        <w:separator/>
      </w:r>
    </w:p>
  </w:endnote>
  <w:endnote w:type="continuationSeparator" w:id="0">
    <w:p w14:paraId="38BC0064" w14:textId="77777777" w:rsidR="001824D3" w:rsidRDefault="001824D3" w:rsidP="00D701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aramond Pro">
    <w:altName w:val="Georg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90700E" w14:textId="77777777" w:rsidR="00F941AD" w:rsidRDefault="00F941AD" w:rsidP="00F941AD">
    <w:pPr>
      <w:pStyle w:val="MCSPfooter"/>
    </w:pPr>
  </w:p>
  <w:p w14:paraId="5D9A6BA3" w14:textId="52E493DC" w:rsidR="00F941AD" w:rsidRDefault="00F941AD" w:rsidP="00F941AD">
    <w:pPr>
      <w:pStyle w:val="MCSPfooter"/>
    </w:pPr>
    <w:r>
      <w:fldChar w:fldCharType="begin"/>
    </w:r>
    <w:r>
      <w:instrText xml:space="preserve"> PAGE   \* MERGEFORMAT </w:instrText>
    </w:r>
    <w:r>
      <w:fldChar w:fldCharType="separate"/>
    </w:r>
    <w:r w:rsidR="00D44167">
      <w:rPr>
        <w:noProof/>
      </w:rPr>
      <w:t>2</w:t>
    </w:r>
    <w:r>
      <w:rPr>
        <w:noProof/>
      </w:rPr>
      <w:fldChar w:fldCharType="end"/>
    </w:r>
    <w:r>
      <w:rPr>
        <w:noProof/>
      </w:rPr>
      <w:tab/>
    </w:r>
    <w:r w:rsidR="00D77F31">
      <w:rPr>
        <w:noProof/>
      </w:rPr>
      <w:t>Working Draft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74D00C" w14:textId="77777777" w:rsidR="00D77F31" w:rsidRDefault="00D77F31">
    <w:pPr>
      <w:pStyle w:val="Footer"/>
    </w:pPr>
  </w:p>
  <w:p w14:paraId="1635F1CA" w14:textId="729BCAC8" w:rsidR="00D77F31" w:rsidRPr="00D77F31" w:rsidRDefault="00D77F31">
    <w:pPr>
      <w:pStyle w:val="Footer"/>
      <w:rPr>
        <w:rFonts w:ascii="Gill Sans MT" w:hAnsi="Gill Sans MT"/>
      </w:rPr>
    </w:pPr>
    <w:r w:rsidRPr="00D77F31">
      <w:rPr>
        <w:rFonts w:ascii="Gill Sans MT" w:hAnsi="Gill Sans MT"/>
      </w:rPr>
      <w:t>Working Draft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210E5" w14:textId="77777777" w:rsidR="00F941AD" w:rsidRDefault="00F941AD" w:rsidP="00F941AD">
    <w:pPr>
      <w:pStyle w:val="MCSPfooter"/>
    </w:pPr>
  </w:p>
  <w:p w14:paraId="2D0B2482" w14:textId="5EBAE794" w:rsidR="00F941AD" w:rsidRDefault="00D77F31" w:rsidP="00F941AD">
    <w:pPr>
      <w:pStyle w:val="MCSPfooter"/>
    </w:pPr>
    <w:r>
      <w:rPr>
        <w:noProof/>
      </w:rPr>
      <w:t>Worki</w:t>
    </w:r>
    <w:r w:rsidR="002846B3">
      <w:rPr>
        <w:noProof/>
      </w:rPr>
      <w:t>nd Draft</w:t>
    </w:r>
    <w:r w:rsidR="00F941AD">
      <w:rPr>
        <w:noProof/>
      </w:rPr>
      <w:tab/>
    </w:r>
    <w:r w:rsidR="00F941AD">
      <w:fldChar w:fldCharType="begin"/>
    </w:r>
    <w:r w:rsidR="00F941AD">
      <w:instrText xml:space="preserve"> PAGE   \* MERGEFORMAT </w:instrText>
    </w:r>
    <w:r w:rsidR="00F941AD">
      <w:fldChar w:fldCharType="separate"/>
    </w:r>
    <w:r w:rsidR="00FA14CA">
      <w:rPr>
        <w:noProof/>
      </w:rPr>
      <w:t>3</w:t>
    </w:r>
    <w:r w:rsidR="00F941A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65F155" w14:textId="77777777" w:rsidR="001824D3" w:rsidRDefault="001824D3" w:rsidP="00D701E4">
      <w:r>
        <w:separator/>
      </w:r>
    </w:p>
  </w:footnote>
  <w:footnote w:type="continuationSeparator" w:id="0">
    <w:p w14:paraId="134774AA" w14:textId="77777777" w:rsidR="001824D3" w:rsidRDefault="001824D3" w:rsidP="00D701E4">
      <w:r>
        <w:continuationSeparator/>
      </w:r>
    </w:p>
  </w:footnote>
  <w:footnote w:id="1">
    <w:p w14:paraId="367B515A" w14:textId="62A2A58B" w:rsidR="001302FD" w:rsidRDefault="001302FD" w:rsidP="00E31504">
      <w:pPr>
        <w:pStyle w:val="MCSPFootnotetext"/>
      </w:pPr>
      <w:r>
        <w:rPr>
          <w:rStyle w:val="FootnoteReference"/>
        </w:rPr>
        <w:footnoteRef/>
      </w:r>
      <w:r>
        <w:t xml:space="preserve"> USAID’s Vision for Health Systems Strengthening </w:t>
      </w:r>
      <w:r w:rsidR="0082128F">
        <w:t>2015–</w:t>
      </w:r>
      <w:r>
        <w:t>2019, September 2015.</w:t>
      </w:r>
    </w:p>
  </w:footnote>
  <w:footnote w:id="2">
    <w:p w14:paraId="367B515B" w14:textId="77777777" w:rsidR="00131B73" w:rsidRDefault="00131B73" w:rsidP="00E31504">
      <w:pPr>
        <w:pStyle w:val="MCSPFootnotetext"/>
      </w:pPr>
      <w:r>
        <w:rPr>
          <w:rStyle w:val="FootnoteReference"/>
        </w:rPr>
        <w:footnoteRef/>
      </w:r>
      <w:r>
        <w:t xml:space="preserve"> WHO, Everybody’s Business.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1F56EE" w14:textId="6DD533EF" w:rsidR="005A4972" w:rsidRDefault="005A4972">
    <w:pPr>
      <w:pStyle w:val="Header"/>
    </w:pPr>
    <w:r w:rsidRPr="007604CB">
      <w:rPr>
        <w:rFonts w:ascii="Calibri" w:eastAsia="Calibri" w:hAnsi="Calibri"/>
        <w:noProof/>
      </w:rPr>
      <w:drawing>
        <wp:anchor distT="0" distB="0" distL="114300" distR="114300" simplePos="0" relativeHeight="251654656" behindDoc="1" locked="0" layoutInCell="1" allowOverlap="1" wp14:anchorId="273649A4" wp14:editId="68B3EF1E">
          <wp:simplePos x="0" y="0"/>
          <wp:positionH relativeFrom="margin">
            <wp:posOffset>0</wp:posOffset>
          </wp:positionH>
          <wp:positionV relativeFrom="paragraph">
            <wp:posOffset>142875</wp:posOffset>
          </wp:positionV>
          <wp:extent cx="4553585" cy="657860"/>
          <wp:effectExtent l="0" t="0" r="0" b="8890"/>
          <wp:wrapTopAndBottom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SP_wUSAID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3585" cy="657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A91A59"/>
    <w:multiLevelType w:val="hybridMultilevel"/>
    <w:tmpl w:val="F6CC7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583204"/>
    <w:multiLevelType w:val="hybridMultilevel"/>
    <w:tmpl w:val="E5DE00F0"/>
    <w:lvl w:ilvl="0" w:tplc="385232B6">
      <w:start w:val="1"/>
      <w:numFmt w:val="bullet"/>
      <w:pStyle w:val="MCSPBullets2"/>
      <w:lvlText w:val=""/>
      <w:lvlJc w:val="left"/>
      <w:pPr>
        <w:ind w:left="720" w:hanging="360"/>
      </w:pPr>
      <w:rPr>
        <w:rFonts w:ascii="Symbol" w:hAnsi="Symbol" w:hint="default"/>
        <w:color w:val="002A6C"/>
        <w:sz w:val="26"/>
        <w:szCs w:val="26"/>
      </w:rPr>
    </w:lvl>
    <w:lvl w:ilvl="1" w:tplc="97D67B92">
      <w:start w:val="1"/>
      <w:numFmt w:val="bullet"/>
      <w:pStyle w:val="MCSPBullets3"/>
      <w:lvlText w:val=""/>
      <w:lvlJc w:val="left"/>
      <w:pPr>
        <w:ind w:left="1440" w:hanging="360"/>
      </w:pPr>
      <w:rPr>
        <w:rFonts w:ascii="Symbol" w:hAnsi="Symbol" w:hint="default"/>
        <w:color w:val="44546A" w:themeColor="text2"/>
        <w:sz w:val="24"/>
        <w:szCs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70B49"/>
    <w:multiLevelType w:val="hybridMultilevel"/>
    <w:tmpl w:val="5E6AA5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B2E50"/>
    <w:multiLevelType w:val="hybridMultilevel"/>
    <w:tmpl w:val="03287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E644F"/>
    <w:multiLevelType w:val="hybridMultilevel"/>
    <w:tmpl w:val="273E0188"/>
    <w:lvl w:ilvl="0" w:tplc="3894D1E2">
      <w:start w:val="1"/>
      <w:numFmt w:val="decimal"/>
      <w:pStyle w:val="MCSPTableTextBoxNumbers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DB0AE6"/>
    <w:multiLevelType w:val="hybridMultilevel"/>
    <w:tmpl w:val="AD6EEB0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9004357"/>
    <w:multiLevelType w:val="hybridMultilevel"/>
    <w:tmpl w:val="566A9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A500D4"/>
    <w:multiLevelType w:val="hybridMultilevel"/>
    <w:tmpl w:val="C362FF86"/>
    <w:lvl w:ilvl="0" w:tplc="3DFC46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trike w:val="0"/>
        <w:dstrike w:val="0"/>
        <w:vanish w:val="0"/>
        <w:color w:val="007B9B"/>
        <w:spacing w:val="0"/>
        <w:kern w:val="0"/>
        <w:position w:val="0"/>
        <w:sz w:val="24"/>
        <w:szCs w:val="28"/>
        <w:u w:val="none"/>
        <w:effect w:val="none"/>
        <w:vertAlign w:val="baseline"/>
        <w:em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11E78"/>
    <w:multiLevelType w:val="hybridMultilevel"/>
    <w:tmpl w:val="160AEE14"/>
    <w:lvl w:ilvl="0" w:tplc="E3F82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932DC"/>
    <w:multiLevelType w:val="hybridMultilevel"/>
    <w:tmpl w:val="A68E44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D44CA"/>
    <w:multiLevelType w:val="hybridMultilevel"/>
    <w:tmpl w:val="5EC05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27A3A"/>
    <w:multiLevelType w:val="hybridMultilevel"/>
    <w:tmpl w:val="2ADEF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4F18EC"/>
    <w:multiLevelType w:val="hybridMultilevel"/>
    <w:tmpl w:val="A0CC47F0"/>
    <w:lvl w:ilvl="0" w:tplc="8C1A5E4E">
      <w:start w:val="1"/>
      <w:numFmt w:val="bullet"/>
      <w:lvlText w:val=""/>
      <w:lvlJc w:val="left"/>
      <w:pPr>
        <w:ind w:left="108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D427AFD"/>
    <w:multiLevelType w:val="hybridMultilevel"/>
    <w:tmpl w:val="919EEFF6"/>
    <w:lvl w:ilvl="0" w:tplc="92DC7E12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sz w:val="1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56ECD5A">
      <w:start w:val="1"/>
      <w:numFmt w:val="bullet"/>
      <w:lvlText w:val=""/>
      <w:lvlJc w:val="left"/>
      <w:pPr>
        <w:tabs>
          <w:tab w:val="num" w:pos="288"/>
        </w:tabs>
        <w:ind w:left="288" w:hanging="288"/>
      </w:pPr>
      <w:rPr>
        <w:rFonts w:ascii="Wingdings" w:hAnsi="Wingdings" w:hint="default"/>
        <w:sz w:val="20"/>
      </w:rPr>
    </w:lvl>
    <w:lvl w:ilvl="3" w:tplc="5532F02E">
      <w:start w:val="1"/>
      <w:numFmt w:val="bullet"/>
      <w:lvlText w:val=""/>
      <w:lvlJc w:val="left"/>
      <w:pPr>
        <w:tabs>
          <w:tab w:val="num" w:pos="576"/>
        </w:tabs>
        <w:ind w:left="576" w:hanging="288"/>
      </w:pPr>
      <w:rPr>
        <w:rFonts w:ascii="Symbol" w:hAnsi="Symbol" w:hint="default"/>
        <w:sz w:val="20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2E3220"/>
    <w:multiLevelType w:val="hybridMultilevel"/>
    <w:tmpl w:val="4DB69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B35506"/>
    <w:multiLevelType w:val="hybridMultilevel"/>
    <w:tmpl w:val="0AA81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E239E1"/>
    <w:multiLevelType w:val="hybridMultilevel"/>
    <w:tmpl w:val="ABA42BAA"/>
    <w:lvl w:ilvl="0" w:tplc="5D1ED304">
      <w:start w:val="1"/>
      <w:numFmt w:val="decimal"/>
      <w:pStyle w:val="MCSPnumbers"/>
      <w:lvlText w:val="%1."/>
      <w:lvlJc w:val="left"/>
      <w:pPr>
        <w:ind w:left="1080" w:hanging="360"/>
      </w:pPr>
      <w:rPr>
        <w:rFonts w:ascii="Adobe Garamond Pro" w:hAnsi="Adobe Garamond Pro" w:hint="default"/>
        <w:color w:val="44546A" w:themeColor="text2"/>
        <w:sz w:val="24"/>
        <w:szCs w:val="24"/>
      </w:rPr>
    </w:lvl>
    <w:lvl w:ilvl="1" w:tplc="8B68AE3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81C42D2"/>
    <w:multiLevelType w:val="hybridMultilevel"/>
    <w:tmpl w:val="4F108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A04454"/>
    <w:multiLevelType w:val="hybridMultilevel"/>
    <w:tmpl w:val="FED6E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AB130F"/>
    <w:multiLevelType w:val="hybridMultilevel"/>
    <w:tmpl w:val="D200D8A2"/>
    <w:lvl w:ilvl="0" w:tplc="33DCC8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7B9B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D7B1C03"/>
    <w:multiLevelType w:val="hybridMultilevel"/>
    <w:tmpl w:val="E6FA8164"/>
    <w:lvl w:ilvl="0" w:tplc="22043CAC">
      <w:start w:val="1"/>
      <w:numFmt w:val="bullet"/>
      <w:pStyle w:val="MCSPTableCalloutboxBullet1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  <w:sz w:val="22"/>
      </w:rPr>
    </w:lvl>
    <w:lvl w:ilvl="1" w:tplc="B0D69274">
      <w:start w:val="1"/>
      <w:numFmt w:val="bullet"/>
      <w:pStyle w:val="MCSPTableTextBoxBullet2"/>
      <w:lvlText w:val=""/>
      <w:lvlJc w:val="left"/>
      <w:pPr>
        <w:ind w:left="1440" w:hanging="360"/>
      </w:pPr>
      <w:rPr>
        <w:rFonts w:ascii="Symbol" w:hAnsi="Symbol" w:hint="default"/>
        <w:color w:val="44546A" w:themeColor="tex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9D743E"/>
    <w:multiLevelType w:val="hybridMultilevel"/>
    <w:tmpl w:val="A878A1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5574A9"/>
    <w:multiLevelType w:val="hybridMultilevel"/>
    <w:tmpl w:val="D9345ED6"/>
    <w:lvl w:ilvl="0" w:tplc="5866C00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9DA45C6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plc="2F8205DA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 w:tplc="BB9AAC38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105832"/>
    <w:multiLevelType w:val="hybridMultilevel"/>
    <w:tmpl w:val="7326172A"/>
    <w:lvl w:ilvl="0" w:tplc="AF40D42E">
      <w:start w:val="1"/>
      <w:numFmt w:val="bullet"/>
      <w:pStyle w:val="MCSPBullets1"/>
      <w:lvlText w:val=""/>
      <w:lvlJc w:val="left"/>
      <w:pPr>
        <w:ind w:left="360" w:hanging="360"/>
      </w:pPr>
      <w:rPr>
        <w:rFonts w:ascii="Symbol" w:hAnsi="Symbol" w:hint="default"/>
        <w:color w:val="002A6C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6842B28"/>
    <w:multiLevelType w:val="hybridMultilevel"/>
    <w:tmpl w:val="8B5E3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C33EF9"/>
    <w:multiLevelType w:val="hybridMultilevel"/>
    <w:tmpl w:val="41BC2166"/>
    <w:lvl w:ilvl="0" w:tplc="0A0A7E4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345FAB"/>
    <w:multiLevelType w:val="multilevel"/>
    <w:tmpl w:val="AE707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450CAA"/>
    <w:multiLevelType w:val="hybridMultilevel"/>
    <w:tmpl w:val="F2C03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B13DA1"/>
    <w:multiLevelType w:val="hybridMultilevel"/>
    <w:tmpl w:val="8514EE9A"/>
    <w:lvl w:ilvl="0" w:tplc="1AF8EC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3941AA"/>
    <w:multiLevelType w:val="hybridMultilevel"/>
    <w:tmpl w:val="9D2C1C84"/>
    <w:lvl w:ilvl="0" w:tplc="4476DD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E64536"/>
    <w:multiLevelType w:val="hybridMultilevel"/>
    <w:tmpl w:val="C19E4D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C2E391C"/>
    <w:multiLevelType w:val="hybridMultilevel"/>
    <w:tmpl w:val="BAF6FC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7"/>
  </w:num>
  <w:num w:numId="3">
    <w:abstractNumId w:val="5"/>
  </w:num>
  <w:num w:numId="4">
    <w:abstractNumId w:val="11"/>
  </w:num>
  <w:num w:numId="5">
    <w:abstractNumId w:val="4"/>
  </w:num>
  <w:num w:numId="6">
    <w:abstractNumId w:val="27"/>
  </w:num>
  <w:num w:numId="7">
    <w:abstractNumId w:val="12"/>
  </w:num>
  <w:num w:numId="8">
    <w:abstractNumId w:val="25"/>
  </w:num>
  <w:num w:numId="9">
    <w:abstractNumId w:val="3"/>
  </w:num>
  <w:num w:numId="10">
    <w:abstractNumId w:val="0"/>
  </w:num>
  <w:num w:numId="11">
    <w:abstractNumId w:val="1"/>
  </w:num>
  <w:num w:numId="12">
    <w:abstractNumId w:val="19"/>
  </w:num>
  <w:num w:numId="13">
    <w:abstractNumId w:val="15"/>
  </w:num>
  <w:num w:numId="14">
    <w:abstractNumId w:val="6"/>
  </w:num>
  <w:num w:numId="15">
    <w:abstractNumId w:val="24"/>
  </w:num>
  <w:num w:numId="16">
    <w:abstractNumId w:val="2"/>
  </w:num>
  <w:num w:numId="17">
    <w:abstractNumId w:val="17"/>
  </w:num>
  <w:num w:numId="18">
    <w:abstractNumId w:val="13"/>
  </w:num>
  <w:num w:numId="19">
    <w:abstractNumId w:val="9"/>
  </w:num>
  <w:num w:numId="20">
    <w:abstractNumId w:val="26"/>
  </w:num>
  <w:num w:numId="21">
    <w:abstractNumId w:val="23"/>
  </w:num>
  <w:num w:numId="22">
    <w:abstractNumId w:val="8"/>
  </w:num>
  <w:num w:numId="23">
    <w:abstractNumId w:val="20"/>
  </w:num>
  <w:num w:numId="24">
    <w:abstractNumId w:val="14"/>
  </w:num>
  <w:num w:numId="25">
    <w:abstractNumId w:val="29"/>
  </w:num>
  <w:num w:numId="26">
    <w:abstractNumId w:val="30"/>
  </w:num>
  <w:num w:numId="27">
    <w:abstractNumId w:val="31"/>
  </w:num>
  <w:num w:numId="28">
    <w:abstractNumId w:val="21"/>
  </w:num>
  <w:num w:numId="29">
    <w:abstractNumId w:val="21"/>
    <w:lvlOverride w:ilvl="0">
      <w:startOverride w:val="1"/>
    </w:lvlOverride>
  </w:num>
  <w:num w:numId="30">
    <w:abstractNumId w:val="24"/>
    <w:lvlOverride w:ilvl="0">
      <w:startOverride w:val="1"/>
    </w:lvlOverride>
  </w:num>
  <w:num w:numId="31">
    <w:abstractNumId w:val="2"/>
    <w:lvlOverride w:ilvl="0">
      <w:startOverride w:val="1"/>
    </w:lvlOverride>
  </w:num>
  <w:num w:numId="32">
    <w:abstractNumId w:val="28"/>
  </w:num>
  <w:num w:numId="33">
    <w:abstractNumId w:val="16"/>
  </w:num>
  <w:num w:numId="34">
    <w:abstractNumId w:val="10"/>
  </w:num>
  <w:num w:numId="35">
    <w:abstractNumId w:val="22"/>
  </w:num>
  <w:num w:numId="3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38D"/>
    <w:rsid w:val="00011FF4"/>
    <w:rsid w:val="00022AF8"/>
    <w:rsid w:val="000404CC"/>
    <w:rsid w:val="000475FD"/>
    <w:rsid w:val="0005748A"/>
    <w:rsid w:val="00065761"/>
    <w:rsid w:val="00071522"/>
    <w:rsid w:val="000729C5"/>
    <w:rsid w:val="0008261C"/>
    <w:rsid w:val="00097A08"/>
    <w:rsid w:val="000A2BBF"/>
    <w:rsid w:val="000A4352"/>
    <w:rsid w:val="000A7626"/>
    <w:rsid w:val="000C7392"/>
    <w:rsid w:val="000E4CD0"/>
    <w:rsid w:val="000F6D2D"/>
    <w:rsid w:val="00101EAE"/>
    <w:rsid w:val="00120D0E"/>
    <w:rsid w:val="00124D2C"/>
    <w:rsid w:val="001302FD"/>
    <w:rsid w:val="00131B73"/>
    <w:rsid w:val="00146773"/>
    <w:rsid w:val="0016248F"/>
    <w:rsid w:val="00167404"/>
    <w:rsid w:val="00180E78"/>
    <w:rsid w:val="001824D3"/>
    <w:rsid w:val="001914A9"/>
    <w:rsid w:val="00192B2D"/>
    <w:rsid w:val="001A2DB1"/>
    <w:rsid w:val="001A3988"/>
    <w:rsid w:val="001A7A65"/>
    <w:rsid w:val="001B132E"/>
    <w:rsid w:val="001B1B8E"/>
    <w:rsid w:val="001B2336"/>
    <w:rsid w:val="001D3AF4"/>
    <w:rsid w:val="001E2BC5"/>
    <w:rsid w:val="001F47E9"/>
    <w:rsid w:val="00204632"/>
    <w:rsid w:val="0022264F"/>
    <w:rsid w:val="0022768B"/>
    <w:rsid w:val="00227FC8"/>
    <w:rsid w:val="00231CAC"/>
    <w:rsid w:val="00236418"/>
    <w:rsid w:val="00253AD0"/>
    <w:rsid w:val="002757B0"/>
    <w:rsid w:val="002846A5"/>
    <w:rsid w:val="002846B3"/>
    <w:rsid w:val="002A1A21"/>
    <w:rsid w:val="002A47F5"/>
    <w:rsid w:val="002B36C1"/>
    <w:rsid w:val="0031663F"/>
    <w:rsid w:val="00317BF0"/>
    <w:rsid w:val="00322D5B"/>
    <w:rsid w:val="003351F2"/>
    <w:rsid w:val="00361D32"/>
    <w:rsid w:val="0036744F"/>
    <w:rsid w:val="00374FD0"/>
    <w:rsid w:val="00382046"/>
    <w:rsid w:val="003B6136"/>
    <w:rsid w:val="003C4F84"/>
    <w:rsid w:val="003C68D8"/>
    <w:rsid w:val="003C74D1"/>
    <w:rsid w:val="003E5E8C"/>
    <w:rsid w:val="003F01C8"/>
    <w:rsid w:val="00406E4C"/>
    <w:rsid w:val="00412C06"/>
    <w:rsid w:val="00430A86"/>
    <w:rsid w:val="00432962"/>
    <w:rsid w:val="00445DC8"/>
    <w:rsid w:val="00467E76"/>
    <w:rsid w:val="00491923"/>
    <w:rsid w:val="004A2C71"/>
    <w:rsid w:val="004B620B"/>
    <w:rsid w:val="004C0E65"/>
    <w:rsid w:val="004C3299"/>
    <w:rsid w:val="004D18F4"/>
    <w:rsid w:val="004D704F"/>
    <w:rsid w:val="00516423"/>
    <w:rsid w:val="00526E8A"/>
    <w:rsid w:val="005519B5"/>
    <w:rsid w:val="0055633E"/>
    <w:rsid w:val="0056331E"/>
    <w:rsid w:val="00565711"/>
    <w:rsid w:val="005658A2"/>
    <w:rsid w:val="00565F27"/>
    <w:rsid w:val="00567221"/>
    <w:rsid w:val="005A2A47"/>
    <w:rsid w:val="005A4972"/>
    <w:rsid w:val="005C59FB"/>
    <w:rsid w:val="005E38C3"/>
    <w:rsid w:val="005F7CA1"/>
    <w:rsid w:val="006023E4"/>
    <w:rsid w:val="00604EED"/>
    <w:rsid w:val="00605B4C"/>
    <w:rsid w:val="00605FDE"/>
    <w:rsid w:val="006179CC"/>
    <w:rsid w:val="006632C2"/>
    <w:rsid w:val="00686A2A"/>
    <w:rsid w:val="00690D1F"/>
    <w:rsid w:val="006B0B0E"/>
    <w:rsid w:val="006D002D"/>
    <w:rsid w:val="006D1609"/>
    <w:rsid w:val="006D3040"/>
    <w:rsid w:val="006E03D5"/>
    <w:rsid w:val="00702CA4"/>
    <w:rsid w:val="0071587F"/>
    <w:rsid w:val="0072524F"/>
    <w:rsid w:val="00732EB9"/>
    <w:rsid w:val="00745CB9"/>
    <w:rsid w:val="0074723D"/>
    <w:rsid w:val="00771DCE"/>
    <w:rsid w:val="007A0301"/>
    <w:rsid w:val="007A2593"/>
    <w:rsid w:val="007A5768"/>
    <w:rsid w:val="007B1EE0"/>
    <w:rsid w:val="007C671A"/>
    <w:rsid w:val="007D019A"/>
    <w:rsid w:val="007E1327"/>
    <w:rsid w:val="007F60CE"/>
    <w:rsid w:val="0082128F"/>
    <w:rsid w:val="00824BD2"/>
    <w:rsid w:val="00833A39"/>
    <w:rsid w:val="00834FA9"/>
    <w:rsid w:val="00835EC0"/>
    <w:rsid w:val="00851B32"/>
    <w:rsid w:val="008558B8"/>
    <w:rsid w:val="008612DE"/>
    <w:rsid w:val="00891FD9"/>
    <w:rsid w:val="008A4B81"/>
    <w:rsid w:val="008B15BD"/>
    <w:rsid w:val="008B24A3"/>
    <w:rsid w:val="008B5FE9"/>
    <w:rsid w:val="008C138B"/>
    <w:rsid w:val="008C1DBB"/>
    <w:rsid w:val="008C2E00"/>
    <w:rsid w:val="008E489B"/>
    <w:rsid w:val="00903265"/>
    <w:rsid w:val="009121C9"/>
    <w:rsid w:val="00930879"/>
    <w:rsid w:val="0093166E"/>
    <w:rsid w:val="00956A3A"/>
    <w:rsid w:val="00963295"/>
    <w:rsid w:val="00990DC8"/>
    <w:rsid w:val="00996F46"/>
    <w:rsid w:val="009D0D92"/>
    <w:rsid w:val="009D3E9F"/>
    <w:rsid w:val="009E59D4"/>
    <w:rsid w:val="009F52A5"/>
    <w:rsid w:val="00A23F24"/>
    <w:rsid w:val="00A24037"/>
    <w:rsid w:val="00A2583F"/>
    <w:rsid w:val="00A3151D"/>
    <w:rsid w:val="00A4231C"/>
    <w:rsid w:val="00A44C5C"/>
    <w:rsid w:val="00A532FE"/>
    <w:rsid w:val="00A63A23"/>
    <w:rsid w:val="00A836CC"/>
    <w:rsid w:val="00A85ED9"/>
    <w:rsid w:val="00A951A1"/>
    <w:rsid w:val="00AC3A98"/>
    <w:rsid w:val="00AD2A83"/>
    <w:rsid w:val="00AF3DF3"/>
    <w:rsid w:val="00AF50BE"/>
    <w:rsid w:val="00B12CFE"/>
    <w:rsid w:val="00B150C2"/>
    <w:rsid w:val="00B22FE4"/>
    <w:rsid w:val="00B27EF8"/>
    <w:rsid w:val="00B33D2E"/>
    <w:rsid w:val="00B35171"/>
    <w:rsid w:val="00B42B3B"/>
    <w:rsid w:val="00B6236E"/>
    <w:rsid w:val="00B73C71"/>
    <w:rsid w:val="00B746BF"/>
    <w:rsid w:val="00BC1B65"/>
    <w:rsid w:val="00BD3044"/>
    <w:rsid w:val="00BE77D7"/>
    <w:rsid w:val="00BF0AC0"/>
    <w:rsid w:val="00BF0BBB"/>
    <w:rsid w:val="00BF3E4B"/>
    <w:rsid w:val="00BF6446"/>
    <w:rsid w:val="00C0484F"/>
    <w:rsid w:val="00C1238D"/>
    <w:rsid w:val="00C16D29"/>
    <w:rsid w:val="00C263E0"/>
    <w:rsid w:val="00C27C06"/>
    <w:rsid w:val="00C45430"/>
    <w:rsid w:val="00C5054B"/>
    <w:rsid w:val="00C55F1A"/>
    <w:rsid w:val="00C6568B"/>
    <w:rsid w:val="00C74ADB"/>
    <w:rsid w:val="00CA4F9B"/>
    <w:rsid w:val="00CD7C99"/>
    <w:rsid w:val="00CE0511"/>
    <w:rsid w:val="00D02BA9"/>
    <w:rsid w:val="00D16896"/>
    <w:rsid w:val="00D211D9"/>
    <w:rsid w:val="00D44167"/>
    <w:rsid w:val="00D455CE"/>
    <w:rsid w:val="00D62F17"/>
    <w:rsid w:val="00D65A49"/>
    <w:rsid w:val="00D701E4"/>
    <w:rsid w:val="00D7227D"/>
    <w:rsid w:val="00D77F31"/>
    <w:rsid w:val="00D905A1"/>
    <w:rsid w:val="00DB1379"/>
    <w:rsid w:val="00DB2845"/>
    <w:rsid w:val="00DB52F5"/>
    <w:rsid w:val="00DB5F7F"/>
    <w:rsid w:val="00DC7EA5"/>
    <w:rsid w:val="00DD3D94"/>
    <w:rsid w:val="00DE12A7"/>
    <w:rsid w:val="00E17F9C"/>
    <w:rsid w:val="00E20997"/>
    <w:rsid w:val="00E31504"/>
    <w:rsid w:val="00E50A75"/>
    <w:rsid w:val="00E53285"/>
    <w:rsid w:val="00E646F6"/>
    <w:rsid w:val="00E77DED"/>
    <w:rsid w:val="00E8130F"/>
    <w:rsid w:val="00E87A16"/>
    <w:rsid w:val="00E94615"/>
    <w:rsid w:val="00EA15A9"/>
    <w:rsid w:val="00EC76F0"/>
    <w:rsid w:val="00ED01E0"/>
    <w:rsid w:val="00EF13D7"/>
    <w:rsid w:val="00EF5A19"/>
    <w:rsid w:val="00F01E4B"/>
    <w:rsid w:val="00F026D0"/>
    <w:rsid w:val="00F240F6"/>
    <w:rsid w:val="00F30B0F"/>
    <w:rsid w:val="00F44E41"/>
    <w:rsid w:val="00F84695"/>
    <w:rsid w:val="00F91855"/>
    <w:rsid w:val="00F941AD"/>
    <w:rsid w:val="00F96030"/>
    <w:rsid w:val="00FA14CA"/>
    <w:rsid w:val="00FA42DB"/>
    <w:rsid w:val="00FB7E42"/>
    <w:rsid w:val="00FC27C2"/>
    <w:rsid w:val="00FC3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67B50D9"/>
  <w15:docId w15:val="{33A47D7E-FEFA-4AE3-B8CA-201FB70D0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rsid w:val="00F941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41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941AD"/>
    <w:pPr>
      <w:ind w:left="720"/>
      <w:contextualSpacing/>
    </w:pPr>
  </w:style>
  <w:style w:type="paragraph" w:styleId="BalloonText">
    <w:name w:val="Balloon Text"/>
    <w:basedOn w:val="Normal"/>
    <w:link w:val="BalloonTextChar3"/>
    <w:uiPriority w:val="99"/>
    <w:semiHidden/>
    <w:rsid w:val="00F941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uiPriority w:val="99"/>
    <w:semiHidden/>
    <w:rsid w:val="00F941AD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F941AD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941A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F941AD"/>
    <w:rPr>
      <w:vertAlign w:val="superscript"/>
    </w:rPr>
  </w:style>
  <w:style w:type="paragraph" w:customStyle="1" w:styleId="MCSPBodyText">
    <w:name w:val="MCSP_Body Text"/>
    <w:basedOn w:val="Normal"/>
    <w:rsid w:val="00F941AD"/>
    <w:rPr>
      <w:rFonts w:ascii="Adobe Garamond Pro" w:hAnsi="Adobe Garamond Pro"/>
      <w:sz w:val="22"/>
      <w:szCs w:val="22"/>
    </w:rPr>
  </w:style>
  <w:style w:type="paragraph" w:customStyle="1" w:styleId="MCSPHeading1">
    <w:name w:val="MCSP_Heading 1"/>
    <w:basedOn w:val="Normal"/>
    <w:qFormat/>
    <w:rsid w:val="00F941AD"/>
    <w:pPr>
      <w:spacing w:after="60"/>
    </w:pPr>
    <w:rPr>
      <w:rFonts w:ascii="Gill Sans MT" w:eastAsia="Calibri" w:hAnsi="Gill Sans MT" w:cs="Arial"/>
      <w:b/>
      <w:noProof/>
      <w:color w:val="002A6C"/>
      <w:sz w:val="28"/>
      <w:szCs w:val="28"/>
    </w:rPr>
  </w:style>
  <w:style w:type="paragraph" w:customStyle="1" w:styleId="MCSPtabletext">
    <w:name w:val="MCSP_table text"/>
    <w:basedOn w:val="MCSPCalloutBox"/>
    <w:rsid w:val="00F941AD"/>
    <w:pPr>
      <w:ind w:left="0" w:firstLine="0"/>
    </w:pPr>
  </w:style>
  <w:style w:type="paragraph" w:customStyle="1" w:styleId="MCSPTableTextBoxNumbers">
    <w:name w:val="MCSP_Table/Text Box Numbers"/>
    <w:basedOn w:val="MCSPTableTextBoxBullet2"/>
    <w:rsid w:val="00F941AD"/>
    <w:pPr>
      <w:numPr>
        <w:ilvl w:val="0"/>
        <w:numId w:val="3"/>
      </w:numPr>
      <w:ind w:left="180" w:hanging="180"/>
    </w:pPr>
  </w:style>
  <w:style w:type="paragraph" w:customStyle="1" w:styleId="MCSPTableTitle">
    <w:name w:val="MCSP_Table Title"/>
    <w:basedOn w:val="MCSPtabletext"/>
    <w:rsid w:val="00F941AD"/>
    <w:pPr>
      <w:spacing w:after="60"/>
    </w:pPr>
    <w:rPr>
      <w:b/>
      <w:sz w:val="22"/>
    </w:rPr>
  </w:style>
  <w:style w:type="paragraph" w:customStyle="1" w:styleId="MCSPTableHeading">
    <w:name w:val="MCSP_Table Heading"/>
    <w:basedOn w:val="Normal"/>
    <w:rsid w:val="00F941AD"/>
    <w:pPr>
      <w:jc w:val="center"/>
    </w:pPr>
    <w:rPr>
      <w:rFonts w:ascii="Gill Sans MT" w:hAnsi="Gill Sans MT"/>
      <w:b/>
      <w:szCs w:val="19"/>
    </w:rPr>
  </w:style>
  <w:style w:type="paragraph" w:customStyle="1" w:styleId="MCSPTableText0">
    <w:name w:val="MCSP_Table Text"/>
    <w:basedOn w:val="Normal"/>
    <w:qFormat/>
    <w:rsid w:val="001F47E9"/>
    <w:rPr>
      <w:rFonts w:ascii="Gill Sans MT" w:hAnsi="Gill Sans MT"/>
    </w:rPr>
  </w:style>
  <w:style w:type="character" w:styleId="CommentReference">
    <w:name w:val="annotation reference"/>
    <w:uiPriority w:val="99"/>
    <w:semiHidden/>
    <w:rsid w:val="00F941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F941AD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41AD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F941A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941AD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MCSPTitleReport">
    <w:name w:val="MCSP_Title Report"/>
    <w:basedOn w:val="Normal"/>
    <w:qFormat/>
    <w:rsid w:val="00F941AD"/>
    <w:pPr>
      <w:spacing w:before="320"/>
    </w:pPr>
    <w:rPr>
      <w:rFonts w:ascii="Gill Sans MT" w:hAnsi="Gill Sans MT" w:cs="Arial"/>
      <w:b/>
      <w:color w:val="002A6C"/>
      <w:sz w:val="46"/>
      <w:szCs w:val="46"/>
    </w:rPr>
  </w:style>
  <w:style w:type="paragraph" w:styleId="Header">
    <w:name w:val="header"/>
    <w:basedOn w:val="Normal"/>
    <w:link w:val="HeaderChar"/>
    <w:uiPriority w:val="99"/>
    <w:rsid w:val="00F941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41AD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F941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41AD"/>
    <w:rPr>
      <w:rFonts w:ascii="Times New Roman" w:eastAsia="Times New Roman" w:hAnsi="Times New Roman" w:cs="Times New Roman"/>
      <w:sz w:val="20"/>
      <w:szCs w:val="20"/>
    </w:rPr>
  </w:style>
  <w:style w:type="character" w:customStyle="1" w:styleId="BalloonTextChar3">
    <w:name w:val="Balloon Text Char3"/>
    <w:link w:val="BalloonText"/>
    <w:uiPriority w:val="99"/>
    <w:semiHidden/>
    <w:rsid w:val="00F941AD"/>
    <w:rPr>
      <w:rFonts w:ascii="Tahoma" w:eastAsia="Times New Roman" w:hAnsi="Tahoma" w:cs="Tahoma"/>
      <w:sz w:val="16"/>
      <w:szCs w:val="16"/>
    </w:rPr>
  </w:style>
  <w:style w:type="character" w:customStyle="1" w:styleId="BalloonTextChar2">
    <w:name w:val="Balloon Text Char2"/>
    <w:basedOn w:val="DefaultParagraphFont"/>
    <w:uiPriority w:val="99"/>
    <w:semiHidden/>
    <w:rsid w:val="00F941AD"/>
    <w:rPr>
      <w:rFonts w:ascii="Tahoma" w:eastAsiaTheme="minorHAnsi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rsid w:val="00F941AD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1AD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F941AD"/>
    <w:rPr>
      <w:vertAlign w:val="superscript"/>
    </w:rPr>
  </w:style>
  <w:style w:type="character" w:customStyle="1" w:styleId="BalloonTextChar1">
    <w:name w:val="Balloon Text Char1"/>
    <w:basedOn w:val="DefaultParagraphFont"/>
    <w:uiPriority w:val="99"/>
    <w:semiHidden/>
    <w:rsid w:val="00F941AD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rsid w:val="00F941AD"/>
  </w:style>
  <w:style w:type="character" w:styleId="Hyperlink">
    <w:name w:val="Hyperlink"/>
    <w:basedOn w:val="DefaultParagraphFont"/>
    <w:uiPriority w:val="99"/>
    <w:semiHidden/>
    <w:rsid w:val="00F941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rsid w:val="00F941AD"/>
    <w:rPr>
      <w:color w:val="954F72" w:themeColor="followedHyperlink"/>
      <w:u w:val="single"/>
    </w:rPr>
  </w:style>
  <w:style w:type="paragraph" w:customStyle="1" w:styleId="RFABodyText">
    <w:name w:val="RFA_Body Text"/>
    <w:basedOn w:val="Normal"/>
    <w:link w:val="RFABodyTextChar"/>
    <w:uiPriority w:val="99"/>
    <w:semiHidden/>
    <w:rsid w:val="00F941AD"/>
    <w:pPr>
      <w:spacing w:after="160" w:line="240" w:lineRule="atLeast"/>
    </w:pPr>
    <w:rPr>
      <w:sz w:val="24"/>
      <w:szCs w:val="24"/>
    </w:rPr>
  </w:style>
  <w:style w:type="character" w:customStyle="1" w:styleId="RFABodyTextChar">
    <w:name w:val="RFA_Body Text Char"/>
    <w:link w:val="RFABodyText"/>
    <w:uiPriority w:val="99"/>
    <w:semiHidden/>
    <w:rsid w:val="00F941AD"/>
    <w:rPr>
      <w:rFonts w:ascii="Times New Roman" w:eastAsia="Times New Roman" w:hAnsi="Times New Roman" w:cs="Times New Roman"/>
      <w:sz w:val="24"/>
      <w:szCs w:val="24"/>
    </w:rPr>
  </w:style>
  <w:style w:type="paragraph" w:customStyle="1" w:styleId="MCSPReportSubTitle">
    <w:name w:val="MCSP_Report SubTitle"/>
    <w:basedOn w:val="MCSPTitleReport"/>
    <w:qFormat/>
    <w:rsid w:val="00F941AD"/>
    <w:pPr>
      <w:spacing w:before="0" w:after="480"/>
    </w:pPr>
    <w:rPr>
      <w:b w:val="0"/>
      <w:color w:val="E7E6E6" w:themeColor="background2"/>
    </w:rPr>
  </w:style>
  <w:style w:type="paragraph" w:customStyle="1" w:styleId="MCSPHeading2">
    <w:name w:val="MCSP_Heading 2"/>
    <w:basedOn w:val="Normal"/>
    <w:qFormat/>
    <w:rsid w:val="00F941AD"/>
    <w:pPr>
      <w:keepNext/>
      <w:spacing w:after="60"/>
    </w:pPr>
    <w:rPr>
      <w:rFonts w:ascii="Gill Sans MT" w:eastAsia="Calibri" w:hAnsi="Gill Sans MT" w:cs="Arial"/>
      <w:color w:val="44546A" w:themeColor="text2"/>
      <w:sz w:val="26"/>
      <w:szCs w:val="26"/>
    </w:rPr>
  </w:style>
  <w:style w:type="paragraph" w:customStyle="1" w:styleId="MCSPHeading3">
    <w:name w:val="MCSP_Heading 3"/>
    <w:basedOn w:val="MCSPHeading2"/>
    <w:qFormat/>
    <w:rsid w:val="00F941AD"/>
    <w:rPr>
      <w:i/>
    </w:rPr>
  </w:style>
  <w:style w:type="paragraph" w:customStyle="1" w:styleId="MCSPBullets1">
    <w:name w:val="MCSP_Bullets 1"/>
    <w:basedOn w:val="Normal"/>
    <w:qFormat/>
    <w:rsid w:val="00F941AD"/>
    <w:pPr>
      <w:numPr>
        <w:numId w:val="15"/>
      </w:numPr>
      <w:spacing w:before="120"/>
    </w:pPr>
    <w:rPr>
      <w:rFonts w:ascii="Adobe Garamond Pro" w:eastAsia="Calibri" w:hAnsi="Adobe Garamond Pro"/>
      <w:sz w:val="22"/>
      <w:szCs w:val="22"/>
    </w:rPr>
  </w:style>
  <w:style w:type="paragraph" w:customStyle="1" w:styleId="MCSPBullets2">
    <w:name w:val="MCSP_Bullets 2"/>
    <w:basedOn w:val="Normal"/>
    <w:qFormat/>
    <w:rsid w:val="00F941AD"/>
    <w:pPr>
      <w:numPr>
        <w:numId w:val="16"/>
      </w:numPr>
      <w:spacing w:before="120"/>
    </w:pPr>
    <w:rPr>
      <w:rFonts w:ascii="Adobe Garamond Pro" w:eastAsia="Calibri" w:hAnsi="Adobe Garamond Pro"/>
      <w:sz w:val="22"/>
      <w:szCs w:val="22"/>
    </w:rPr>
  </w:style>
  <w:style w:type="paragraph" w:customStyle="1" w:styleId="MCSPBullets3">
    <w:name w:val="MCSP_Bullets 3"/>
    <w:basedOn w:val="Normal"/>
    <w:qFormat/>
    <w:rsid w:val="00F941AD"/>
    <w:pPr>
      <w:numPr>
        <w:ilvl w:val="1"/>
        <w:numId w:val="16"/>
      </w:numPr>
      <w:spacing w:before="120"/>
      <w:ind w:left="1080"/>
    </w:pPr>
    <w:rPr>
      <w:rFonts w:ascii="Adobe Garamond Pro" w:eastAsia="Calibri" w:hAnsi="Adobe Garamond Pro"/>
      <w:sz w:val="22"/>
      <w:szCs w:val="22"/>
    </w:rPr>
  </w:style>
  <w:style w:type="paragraph" w:customStyle="1" w:styleId="MCSPnumbers">
    <w:name w:val="MCSP_numbers"/>
    <w:basedOn w:val="Normal"/>
    <w:qFormat/>
    <w:rsid w:val="00F941AD"/>
    <w:pPr>
      <w:numPr>
        <w:numId w:val="17"/>
      </w:numPr>
      <w:spacing w:before="120"/>
      <w:ind w:left="360"/>
    </w:pPr>
    <w:rPr>
      <w:rFonts w:ascii="Adobe Garamond Pro" w:eastAsia="Calibri" w:hAnsi="Adobe Garamond Pro"/>
      <w:sz w:val="22"/>
      <w:szCs w:val="22"/>
    </w:rPr>
  </w:style>
  <w:style w:type="paragraph" w:customStyle="1" w:styleId="MCSPfooter">
    <w:name w:val="MCSP_footer"/>
    <w:basedOn w:val="Normal"/>
    <w:qFormat/>
    <w:rsid w:val="00F941AD"/>
    <w:pPr>
      <w:tabs>
        <w:tab w:val="right" w:pos="9360"/>
      </w:tabs>
    </w:pPr>
    <w:rPr>
      <w:rFonts w:ascii="Gill Sans MT" w:eastAsia="Calibri" w:hAnsi="Gill Sans MT"/>
      <w:szCs w:val="22"/>
    </w:rPr>
  </w:style>
  <w:style w:type="paragraph" w:customStyle="1" w:styleId="MCSPSub-Title">
    <w:name w:val="MCSP_Sub-Title"/>
    <w:rsid w:val="00F941AD"/>
    <w:pPr>
      <w:spacing w:after="320" w:line="240" w:lineRule="auto"/>
    </w:pPr>
    <w:rPr>
      <w:rFonts w:ascii="Century Gothic" w:eastAsia="Times New Roman" w:hAnsi="Century Gothic" w:cs="Times New Roman"/>
      <w:color w:val="44546A" w:themeColor="text2"/>
      <w:sz w:val="34"/>
      <w:szCs w:val="34"/>
    </w:rPr>
  </w:style>
  <w:style w:type="paragraph" w:customStyle="1" w:styleId="MCSPTableCalloutboxBullet1">
    <w:name w:val="MCSP_Table/Callout box Bullet 1"/>
    <w:basedOn w:val="Normal"/>
    <w:rsid w:val="00F941AD"/>
    <w:pPr>
      <w:numPr>
        <w:numId w:val="28"/>
      </w:numPr>
      <w:ind w:left="288" w:hanging="288"/>
    </w:pPr>
    <w:rPr>
      <w:rFonts w:ascii="Gill Sans MT" w:hAnsi="Gill Sans MT"/>
      <w:sz w:val="18"/>
      <w:szCs w:val="22"/>
    </w:rPr>
  </w:style>
  <w:style w:type="paragraph" w:styleId="Revision">
    <w:name w:val="Revision"/>
    <w:hidden/>
    <w:uiPriority w:val="99"/>
    <w:semiHidden/>
    <w:rsid w:val="00F941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MCHIPChapterTitle">
    <w:name w:val="MCHIP_Chapter Title"/>
    <w:basedOn w:val="Normal"/>
    <w:semiHidden/>
    <w:qFormat/>
    <w:rsid w:val="00F941AD"/>
    <w:pPr>
      <w:tabs>
        <w:tab w:val="right" w:pos="9360"/>
      </w:tabs>
    </w:pPr>
    <w:rPr>
      <w:rFonts w:ascii="Gill Sans MT" w:hAnsi="Gill Sans MT"/>
      <w:b/>
      <w:color w:val="44546A" w:themeColor="text2"/>
      <w:sz w:val="50"/>
      <w:szCs w:val="50"/>
    </w:rPr>
  </w:style>
  <w:style w:type="paragraph" w:customStyle="1" w:styleId="MCSPFootnotetext">
    <w:name w:val="MCSP_Footnote text"/>
    <w:basedOn w:val="FootnoteText"/>
    <w:rsid w:val="00F941AD"/>
    <w:rPr>
      <w:rFonts w:ascii="Gill Sans MT" w:hAnsi="Gill Sans MT"/>
      <w:sz w:val="16"/>
      <w:szCs w:val="16"/>
    </w:rPr>
  </w:style>
  <w:style w:type="paragraph" w:customStyle="1" w:styleId="MCSPKeyFacts">
    <w:name w:val="MCSP_Key Facts"/>
    <w:basedOn w:val="Normal"/>
    <w:rsid w:val="00F941AD"/>
    <w:pPr>
      <w:spacing w:before="120" w:after="60"/>
    </w:pPr>
    <w:rPr>
      <w:rFonts w:ascii="Gill Sans MT" w:hAnsi="Gill Sans MT"/>
      <w:color w:val="44546A" w:themeColor="text2"/>
      <w:sz w:val="28"/>
      <w:szCs w:val="28"/>
    </w:rPr>
  </w:style>
  <w:style w:type="paragraph" w:customStyle="1" w:styleId="MCSPTableTextBoxBullet2">
    <w:name w:val="MCSP_Table/Text Box Bullet 2"/>
    <w:basedOn w:val="Normal"/>
    <w:rsid w:val="00F941AD"/>
    <w:pPr>
      <w:numPr>
        <w:ilvl w:val="1"/>
        <w:numId w:val="28"/>
      </w:numPr>
      <w:ind w:left="720"/>
    </w:pPr>
    <w:rPr>
      <w:rFonts w:ascii="Gill Sans MT" w:hAnsi="Gill Sans MT"/>
      <w:sz w:val="18"/>
      <w:szCs w:val="22"/>
    </w:rPr>
  </w:style>
  <w:style w:type="paragraph" w:customStyle="1" w:styleId="MCSPCalloutBox">
    <w:name w:val="MCSP_Callout Box"/>
    <w:basedOn w:val="MCSPTableCalloutboxBullet1"/>
    <w:rsid w:val="00F941AD"/>
    <w:pPr>
      <w:numPr>
        <w:numId w:val="0"/>
      </w:numPr>
      <w:ind w:left="360" w:hanging="360"/>
    </w:pPr>
  </w:style>
  <w:style w:type="paragraph" w:customStyle="1" w:styleId="MCSPPhotoCaptionCredit">
    <w:name w:val="MCSP_Photo Caption/Credit"/>
    <w:basedOn w:val="Normal"/>
    <w:rsid w:val="00F941AD"/>
    <w:rPr>
      <w:rFonts w:ascii="Century Gothic" w:hAnsi="Century Gothic"/>
      <w:sz w:val="16"/>
      <w:szCs w:val="12"/>
    </w:rPr>
  </w:style>
  <w:style w:type="paragraph" w:customStyle="1" w:styleId="MCSPSubTitle">
    <w:name w:val="MCSP_Sub Title"/>
    <w:basedOn w:val="Normal"/>
    <w:rsid w:val="00F941AD"/>
    <w:rPr>
      <w:rFonts w:ascii="Gill Sans MT" w:hAnsi="Gill Sans MT"/>
      <w:color w:val="C8DBF0"/>
      <w:sz w:val="34"/>
      <w:szCs w:val="34"/>
    </w:rPr>
  </w:style>
  <w:style w:type="paragraph" w:customStyle="1" w:styleId="MCSPCalloutboxtitle">
    <w:name w:val="MCSP_Callout box title"/>
    <w:basedOn w:val="Normal"/>
    <w:rsid w:val="00F941AD"/>
    <w:pPr>
      <w:spacing w:after="20"/>
    </w:pPr>
    <w:rPr>
      <w:rFonts w:ascii="Gill Sans MT" w:hAnsi="Gill Sans MT"/>
      <w:color w:val="44546A" w:themeColor="text2"/>
      <w:sz w:val="28"/>
      <w:szCs w:val="28"/>
    </w:rPr>
  </w:style>
  <w:style w:type="paragraph" w:styleId="NoSpacing">
    <w:name w:val="No Spacing"/>
    <w:uiPriority w:val="1"/>
    <w:qFormat/>
    <w:rsid w:val="00F941AD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F941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8E2359CB5FDA143986C93B808147F58" ma:contentTypeVersion="1" ma:contentTypeDescription="Create a new document." ma:contentTypeScope="" ma:versionID="91b49c6b24462d7d21c3ed3fba2554e6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23c11eee0d542004c4a7d729835418c6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DFE8C4-2BFC-4AA5-8722-FCA019C3C0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4FAED49-8550-44FA-B376-6D8B474F1B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56E73F-5E1E-433C-B62E-24B09F37E0EB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4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B7F13A34-F25F-496E-8B76-D0899F2D2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1337</Words>
  <Characters>7622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Grace Chee</dc:creator>
  <cp:lastModifiedBy>Meley Woldeghebriel</cp:lastModifiedBy>
  <cp:revision>2</cp:revision>
  <cp:lastPrinted>2016-12-13T16:43:00Z</cp:lastPrinted>
  <dcterms:created xsi:type="dcterms:W3CDTF">2017-03-28T14:31:00Z</dcterms:created>
  <dcterms:modified xsi:type="dcterms:W3CDTF">2017-03-28T14:31:00Z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0x01010038E2359CB5FDA143986C93B808147F58</vt:lpwstr>
  </property>
</Properties>
</file>